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87FBF" w:rsidRDefault="00287FBF" w:rsidP="00A96625">
      <w:pPr>
        <w:jc w:val="both"/>
        <w:rPr>
          <w:rFonts w:cs="Arial"/>
          <w:i/>
          <w:szCs w:val="24"/>
        </w:rPr>
      </w:pPr>
    </w:p>
    <w:p w14:paraId="0A37501D" w14:textId="77777777" w:rsidR="00287FBF" w:rsidRPr="00287FBF" w:rsidRDefault="00287FBF" w:rsidP="00A96625">
      <w:pPr>
        <w:jc w:val="both"/>
        <w:rPr>
          <w:rFonts w:cs="Arial"/>
          <w:szCs w:val="24"/>
        </w:rPr>
      </w:pPr>
    </w:p>
    <w:p w14:paraId="5DAB6C7B" w14:textId="77777777" w:rsidR="00287FBF" w:rsidRPr="00287FBF" w:rsidRDefault="00287FBF" w:rsidP="00A96625">
      <w:pPr>
        <w:jc w:val="both"/>
        <w:rPr>
          <w:rFonts w:cs="Arial"/>
          <w:szCs w:val="24"/>
        </w:rPr>
      </w:pPr>
    </w:p>
    <w:p w14:paraId="01D8BFFD" w14:textId="77777777" w:rsidR="00287FBF" w:rsidRPr="00287FBF" w:rsidRDefault="002D4F4B" w:rsidP="00A96625">
      <w:pPr>
        <w:jc w:val="both"/>
        <w:rPr>
          <w:rFonts w:cs="Arial"/>
          <w:szCs w:val="24"/>
        </w:rPr>
      </w:pPr>
      <w:r>
        <w:rPr>
          <w:rFonts w:cs="Arial"/>
          <w:i/>
          <w:noProof/>
          <w:szCs w:val="24"/>
          <w:lang w:eastAsia="en-GB"/>
        </w:rPr>
        <mc:AlternateContent>
          <mc:Choice Requires="wps">
            <w:drawing>
              <wp:anchor distT="0" distB="0" distL="114300" distR="114300" simplePos="0" relativeHeight="251646976" behindDoc="0" locked="0" layoutInCell="1" allowOverlap="1" wp14:anchorId="798D1AF5" wp14:editId="35502B15">
                <wp:simplePos x="0" y="0"/>
                <wp:positionH relativeFrom="column">
                  <wp:posOffset>-742950</wp:posOffset>
                </wp:positionH>
                <wp:positionV relativeFrom="paragraph">
                  <wp:posOffset>144780</wp:posOffset>
                </wp:positionV>
                <wp:extent cx="7615555" cy="2105025"/>
                <wp:effectExtent l="0" t="0" r="444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55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B5388" w14:textId="77777777" w:rsidR="005148BF" w:rsidRDefault="005148BF" w:rsidP="004E1C1F">
                            <w:pPr>
                              <w:jc w:val="center"/>
                              <w:rPr>
                                <w:rFonts w:cs="Arial"/>
                                <w:b/>
                                <w:sz w:val="48"/>
                                <w:szCs w:val="48"/>
                              </w:rPr>
                            </w:pPr>
                            <w:r w:rsidRPr="001B7CCA">
                              <w:rPr>
                                <w:rFonts w:cs="Arial"/>
                                <w:b/>
                                <w:sz w:val="48"/>
                                <w:szCs w:val="48"/>
                              </w:rPr>
                              <w:t>Fife College</w:t>
                            </w:r>
                          </w:p>
                          <w:p w14:paraId="02EB378F" w14:textId="77777777" w:rsidR="005148BF" w:rsidRPr="001B7CCA" w:rsidRDefault="005148BF" w:rsidP="004E1C1F">
                            <w:pPr>
                              <w:jc w:val="center"/>
                              <w:rPr>
                                <w:rFonts w:cs="Arial"/>
                                <w:b/>
                                <w:sz w:val="48"/>
                                <w:szCs w:val="48"/>
                              </w:rPr>
                            </w:pPr>
                          </w:p>
                          <w:p w14:paraId="6DE272C4" w14:textId="77777777" w:rsidR="005148BF" w:rsidRPr="001B7CCA" w:rsidRDefault="005148BF" w:rsidP="004E1C1F">
                            <w:pPr>
                              <w:jc w:val="center"/>
                              <w:rPr>
                                <w:rFonts w:cs="Arial"/>
                                <w:b/>
                                <w:sz w:val="48"/>
                                <w:szCs w:val="48"/>
                              </w:rPr>
                            </w:pPr>
                            <w:r>
                              <w:rPr>
                                <w:rFonts w:cs="Arial"/>
                                <w:b/>
                                <w:sz w:val="48"/>
                                <w:szCs w:val="48"/>
                              </w:rPr>
                              <w:t>Enterprise Strategy</w:t>
                            </w:r>
                          </w:p>
                          <w:p w14:paraId="6A05A809" w14:textId="77777777" w:rsidR="005148BF" w:rsidRPr="001B7CCA" w:rsidRDefault="005148BF" w:rsidP="004E1C1F">
                            <w:pPr>
                              <w:jc w:val="center"/>
                              <w:rPr>
                                <w:rFonts w:cs="Arial"/>
                                <w:b/>
                                <w:sz w:val="48"/>
                                <w:szCs w:val="48"/>
                              </w:rPr>
                            </w:pPr>
                          </w:p>
                          <w:p w14:paraId="41E1BA08" w14:textId="77777777" w:rsidR="005148BF" w:rsidRPr="001B7CCA" w:rsidRDefault="005148BF" w:rsidP="004E1C1F">
                            <w:pPr>
                              <w:jc w:val="center"/>
                              <w:rPr>
                                <w:rFonts w:cs="Arial"/>
                                <w:b/>
                                <w:sz w:val="48"/>
                                <w:szCs w:val="48"/>
                              </w:rPr>
                            </w:pPr>
                            <w:r>
                              <w:rPr>
                                <w:rFonts w:cs="Arial"/>
                                <w:b/>
                                <w:sz w:val="48"/>
                                <w:szCs w:val="48"/>
                              </w:rPr>
                              <w:t xml:space="preserve">2020 </w:t>
                            </w:r>
                            <w:r w:rsidR="002D1F49">
                              <w:rPr>
                                <w:rFonts w:cs="Arial"/>
                                <w:b/>
                                <w:sz w:val="48"/>
                                <w:szCs w:val="48"/>
                              </w:rPr>
                              <w: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099858A">
              <v:shapetype id="_x0000_t202" coordsize="21600,21600" o:spt="202" path="m,l,21600r21600,l21600,xe" w14:anchorId="798D1AF5">
                <v:stroke joinstyle="miter"/>
                <v:path gradientshapeok="t" o:connecttype="rect"/>
              </v:shapetype>
              <v:shape id="Text Box 3" style="position:absolute;left:0;text-align:left;margin-left:-58.5pt;margin-top:11.4pt;width:599.65pt;height:16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Xl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">
                <v:textbox>
                  <w:txbxContent>
                    <w:p w:rsidR="005148BF" w:rsidP="004E1C1F" w:rsidRDefault="005148BF" w14:paraId="774E774F" wp14:textId="77777777">
                      <w:pPr>
                        <w:jc w:val="center"/>
                        <w:rPr>
                          <w:rFonts w:cs="Arial"/>
                          <w:b/>
                          <w:sz w:val="48"/>
                          <w:szCs w:val="48"/>
                        </w:rPr>
                      </w:pPr>
                      <w:r w:rsidRPr="001B7CCA">
                        <w:rPr>
                          <w:rFonts w:cs="Arial"/>
                          <w:b/>
                          <w:sz w:val="48"/>
                          <w:szCs w:val="48"/>
                        </w:rPr>
                        <w:t>Fife College</w:t>
                      </w:r>
                    </w:p>
                    <w:p w:rsidRPr="001B7CCA" w:rsidR="005148BF" w:rsidP="004E1C1F" w:rsidRDefault="005148BF" w14:paraId="5A39BBE3" wp14:textId="77777777">
                      <w:pPr>
                        <w:jc w:val="center"/>
                        <w:rPr>
                          <w:rFonts w:cs="Arial"/>
                          <w:b/>
                          <w:sz w:val="48"/>
                          <w:szCs w:val="48"/>
                        </w:rPr>
                      </w:pPr>
                    </w:p>
                    <w:p w:rsidRPr="001B7CCA" w:rsidR="005148BF" w:rsidP="004E1C1F" w:rsidRDefault="005148BF" w14:paraId="60816DF6" wp14:textId="77777777">
                      <w:pPr>
                        <w:jc w:val="center"/>
                        <w:rPr>
                          <w:rFonts w:cs="Arial"/>
                          <w:b/>
                          <w:sz w:val="48"/>
                          <w:szCs w:val="48"/>
                        </w:rPr>
                      </w:pPr>
                      <w:r>
                        <w:rPr>
                          <w:rFonts w:cs="Arial"/>
                          <w:b/>
                          <w:sz w:val="48"/>
                          <w:szCs w:val="48"/>
                        </w:rPr>
                        <w:t>Enterprise Strategy</w:t>
                      </w:r>
                    </w:p>
                    <w:p w:rsidRPr="001B7CCA" w:rsidR="005148BF" w:rsidP="004E1C1F" w:rsidRDefault="005148BF" w14:paraId="41C8F396" wp14:textId="77777777">
                      <w:pPr>
                        <w:jc w:val="center"/>
                        <w:rPr>
                          <w:rFonts w:cs="Arial"/>
                          <w:b/>
                          <w:sz w:val="48"/>
                          <w:szCs w:val="48"/>
                        </w:rPr>
                      </w:pPr>
                    </w:p>
                    <w:p w:rsidRPr="001B7CCA" w:rsidR="005148BF" w:rsidP="004E1C1F" w:rsidRDefault="005148BF" w14:paraId="32C55001" wp14:textId="77777777">
                      <w:pPr>
                        <w:jc w:val="center"/>
                        <w:rPr>
                          <w:rFonts w:cs="Arial"/>
                          <w:b/>
                          <w:sz w:val="48"/>
                          <w:szCs w:val="48"/>
                        </w:rPr>
                      </w:pPr>
                      <w:r>
                        <w:rPr>
                          <w:rFonts w:cs="Arial"/>
                          <w:b/>
                          <w:sz w:val="48"/>
                          <w:szCs w:val="48"/>
                        </w:rPr>
                        <w:t xml:space="preserve">2020 </w:t>
                      </w:r>
                      <w:r w:rsidR="002D1F49">
                        <w:rPr>
                          <w:rFonts w:cs="Arial"/>
                          <w:b/>
                          <w:sz w:val="48"/>
                          <w:szCs w:val="48"/>
                        </w:rPr>
                        <w:t>- 2022</w:t>
                      </w:r>
                      <w:bookmarkStart w:name="_GoBack" w:id="1890882119"/>
                      <w:bookmarkEnd w:id="1890882119"/>
                    </w:p>
                  </w:txbxContent>
                </v:textbox>
              </v:shape>
            </w:pict>
          </mc:Fallback>
        </mc:AlternateContent>
      </w:r>
    </w:p>
    <w:p w14:paraId="72A3D3EC" w14:textId="77777777" w:rsidR="00287FBF" w:rsidRPr="00287FBF" w:rsidRDefault="00287FBF" w:rsidP="00A96625">
      <w:pPr>
        <w:jc w:val="both"/>
        <w:rPr>
          <w:rFonts w:cs="Arial"/>
          <w:szCs w:val="24"/>
        </w:rPr>
      </w:pPr>
    </w:p>
    <w:p w14:paraId="0D0B940D" w14:textId="77777777" w:rsidR="00287FBF" w:rsidRPr="00287FBF" w:rsidRDefault="00287FBF" w:rsidP="00A96625">
      <w:pPr>
        <w:jc w:val="both"/>
        <w:rPr>
          <w:rFonts w:cs="Arial"/>
          <w:szCs w:val="24"/>
        </w:rPr>
      </w:pPr>
    </w:p>
    <w:p w14:paraId="0E27B00A" w14:textId="77777777" w:rsidR="00287FBF" w:rsidRPr="00287FBF" w:rsidRDefault="00287FBF" w:rsidP="00A96625">
      <w:pPr>
        <w:jc w:val="both"/>
        <w:rPr>
          <w:rFonts w:cs="Arial"/>
          <w:szCs w:val="24"/>
        </w:rPr>
      </w:pPr>
    </w:p>
    <w:p w14:paraId="60061E4C" w14:textId="77777777" w:rsidR="00287FBF" w:rsidRPr="00287FBF" w:rsidRDefault="00287FBF" w:rsidP="00A96625">
      <w:pPr>
        <w:jc w:val="both"/>
        <w:rPr>
          <w:rFonts w:cs="Arial"/>
          <w:szCs w:val="24"/>
        </w:rPr>
      </w:pPr>
    </w:p>
    <w:p w14:paraId="44EAFD9C" w14:textId="77777777" w:rsidR="00287FBF" w:rsidRPr="00287FBF" w:rsidRDefault="00287FBF" w:rsidP="00A96625">
      <w:pPr>
        <w:jc w:val="both"/>
        <w:rPr>
          <w:rFonts w:cs="Arial"/>
          <w:szCs w:val="24"/>
        </w:rPr>
      </w:pPr>
    </w:p>
    <w:p w14:paraId="4B94D5A5" w14:textId="77777777" w:rsidR="00287FBF" w:rsidRPr="00287FBF" w:rsidRDefault="00287FBF" w:rsidP="00A96625">
      <w:pPr>
        <w:jc w:val="both"/>
        <w:rPr>
          <w:rFonts w:cs="Arial"/>
          <w:szCs w:val="24"/>
        </w:rPr>
      </w:pPr>
    </w:p>
    <w:p w14:paraId="3DEEC669" w14:textId="77777777" w:rsidR="00287FBF" w:rsidRPr="00287FBF" w:rsidRDefault="00287FBF" w:rsidP="00A96625">
      <w:pPr>
        <w:jc w:val="both"/>
        <w:rPr>
          <w:rFonts w:cs="Arial"/>
          <w:szCs w:val="24"/>
        </w:rPr>
      </w:pPr>
    </w:p>
    <w:p w14:paraId="3656B9AB" w14:textId="77777777" w:rsidR="00287FBF" w:rsidRPr="00287FBF" w:rsidRDefault="00287FBF" w:rsidP="00A96625">
      <w:pPr>
        <w:jc w:val="both"/>
        <w:rPr>
          <w:rFonts w:cs="Arial"/>
          <w:szCs w:val="24"/>
        </w:rPr>
      </w:pPr>
    </w:p>
    <w:p w14:paraId="45FB0818" w14:textId="77777777" w:rsidR="00287FBF" w:rsidRPr="00287FBF" w:rsidRDefault="00287FBF" w:rsidP="00A96625">
      <w:pPr>
        <w:jc w:val="both"/>
        <w:rPr>
          <w:rFonts w:cs="Arial"/>
          <w:szCs w:val="24"/>
        </w:rPr>
      </w:pPr>
    </w:p>
    <w:p w14:paraId="049F31CB" w14:textId="77777777" w:rsidR="00287FBF" w:rsidRPr="00287FBF" w:rsidRDefault="00287FBF" w:rsidP="00A96625">
      <w:pPr>
        <w:jc w:val="both"/>
        <w:rPr>
          <w:rFonts w:cs="Arial"/>
          <w:szCs w:val="24"/>
        </w:rPr>
      </w:pPr>
    </w:p>
    <w:p w14:paraId="53128261" w14:textId="77777777" w:rsidR="00287FBF" w:rsidRPr="00287FBF" w:rsidRDefault="00287FBF" w:rsidP="00A96625">
      <w:pPr>
        <w:jc w:val="both"/>
        <w:rPr>
          <w:rFonts w:cs="Arial"/>
          <w:szCs w:val="24"/>
        </w:rPr>
      </w:pPr>
    </w:p>
    <w:p w14:paraId="62486C05" w14:textId="77777777" w:rsidR="00287FBF" w:rsidRPr="00287FBF" w:rsidRDefault="00287FBF" w:rsidP="00A96625">
      <w:pPr>
        <w:jc w:val="both"/>
        <w:rPr>
          <w:rFonts w:cs="Arial"/>
          <w:szCs w:val="24"/>
        </w:rPr>
      </w:pPr>
    </w:p>
    <w:p w14:paraId="4101652C" w14:textId="77777777" w:rsidR="00287FBF" w:rsidRPr="00287FBF" w:rsidRDefault="00287FBF" w:rsidP="00A96625">
      <w:pPr>
        <w:jc w:val="both"/>
        <w:rPr>
          <w:rFonts w:cs="Arial"/>
          <w:szCs w:val="24"/>
        </w:rPr>
      </w:pPr>
    </w:p>
    <w:p w14:paraId="4B99056E" w14:textId="77777777" w:rsidR="00287FBF" w:rsidRPr="00287FBF" w:rsidRDefault="00287FBF" w:rsidP="00A96625">
      <w:pPr>
        <w:jc w:val="both"/>
        <w:rPr>
          <w:rFonts w:cs="Arial"/>
          <w:szCs w:val="24"/>
        </w:rPr>
      </w:pPr>
    </w:p>
    <w:p w14:paraId="1299C43A" w14:textId="77777777" w:rsidR="00287FBF" w:rsidRPr="00287FBF" w:rsidRDefault="00287FBF" w:rsidP="00A96625">
      <w:pPr>
        <w:jc w:val="both"/>
        <w:rPr>
          <w:rFonts w:cs="Arial"/>
          <w:szCs w:val="24"/>
        </w:rPr>
      </w:pPr>
    </w:p>
    <w:p w14:paraId="4DDBEF00" w14:textId="77777777" w:rsidR="00287FBF" w:rsidRPr="00287FBF" w:rsidRDefault="00287FBF" w:rsidP="00A96625">
      <w:pPr>
        <w:jc w:val="both"/>
        <w:rPr>
          <w:rFonts w:cs="Arial"/>
          <w:szCs w:val="24"/>
        </w:rPr>
      </w:pPr>
    </w:p>
    <w:tbl>
      <w:tblPr>
        <w:tblpPr w:leftFromText="180" w:rightFromText="180" w:vertAnchor="text" w:horzAnchor="margin" w:tblpY="1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55"/>
      </w:tblGrid>
      <w:tr w:rsidR="002D4F4B" w:rsidRPr="00B81EB8" w14:paraId="214C35EB" w14:textId="77777777" w:rsidTr="005148BF">
        <w:trPr>
          <w:trHeight w:val="94"/>
        </w:trPr>
        <w:tc>
          <w:tcPr>
            <w:tcW w:w="4695" w:type="dxa"/>
          </w:tcPr>
          <w:p w14:paraId="2E28646E" w14:textId="77777777" w:rsidR="002D4F4B" w:rsidRPr="002D4F4B" w:rsidRDefault="002D4F4B" w:rsidP="002D4F4B">
            <w:pPr>
              <w:autoSpaceDE w:val="0"/>
              <w:autoSpaceDN w:val="0"/>
              <w:adjustRightInd w:val="0"/>
              <w:jc w:val="both"/>
              <w:rPr>
                <w:rFonts w:cs="Arial"/>
                <w:szCs w:val="22"/>
              </w:rPr>
            </w:pPr>
            <w:r w:rsidRPr="002D4F4B">
              <w:rPr>
                <w:rFonts w:cs="Arial"/>
                <w:szCs w:val="22"/>
              </w:rPr>
              <w:t>Policy Number</w:t>
            </w:r>
          </w:p>
        </w:tc>
        <w:tc>
          <w:tcPr>
            <w:tcW w:w="4655" w:type="dxa"/>
          </w:tcPr>
          <w:p w14:paraId="23AD5B5C" w14:textId="77777777" w:rsidR="002D4F4B" w:rsidRPr="002D4F4B" w:rsidRDefault="005148BF" w:rsidP="002D4F4B">
            <w:pPr>
              <w:autoSpaceDE w:val="0"/>
              <w:autoSpaceDN w:val="0"/>
              <w:adjustRightInd w:val="0"/>
              <w:jc w:val="both"/>
              <w:rPr>
                <w:rFonts w:cs="Arial"/>
                <w:szCs w:val="22"/>
              </w:rPr>
            </w:pPr>
            <w:r>
              <w:rPr>
                <w:rFonts w:cs="Arial"/>
                <w:szCs w:val="22"/>
              </w:rPr>
              <w:t>FCS1.11</w:t>
            </w:r>
          </w:p>
        </w:tc>
      </w:tr>
      <w:tr w:rsidR="002D4F4B" w:rsidRPr="00B81EB8" w14:paraId="0811876B" w14:textId="77777777" w:rsidTr="005148BF">
        <w:trPr>
          <w:trHeight w:val="94"/>
        </w:trPr>
        <w:tc>
          <w:tcPr>
            <w:tcW w:w="4695" w:type="dxa"/>
          </w:tcPr>
          <w:p w14:paraId="574966AB" w14:textId="77777777" w:rsidR="002D4F4B" w:rsidRPr="002D4F4B" w:rsidRDefault="002D4F4B" w:rsidP="002D4F4B">
            <w:pPr>
              <w:autoSpaceDE w:val="0"/>
              <w:autoSpaceDN w:val="0"/>
              <w:adjustRightInd w:val="0"/>
              <w:jc w:val="both"/>
              <w:rPr>
                <w:rFonts w:cs="Arial"/>
                <w:szCs w:val="22"/>
              </w:rPr>
            </w:pPr>
            <w:r w:rsidRPr="002D4F4B">
              <w:rPr>
                <w:rFonts w:cs="Arial"/>
                <w:szCs w:val="22"/>
              </w:rPr>
              <w:t>Version Number</w:t>
            </w:r>
          </w:p>
        </w:tc>
        <w:tc>
          <w:tcPr>
            <w:tcW w:w="4655" w:type="dxa"/>
          </w:tcPr>
          <w:p w14:paraId="03CD820F" w14:textId="77777777" w:rsidR="002D4F4B" w:rsidRPr="002D4F4B" w:rsidRDefault="005148BF" w:rsidP="002D4F4B">
            <w:pPr>
              <w:autoSpaceDE w:val="0"/>
              <w:autoSpaceDN w:val="0"/>
              <w:adjustRightInd w:val="0"/>
              <w:jc w:val="both"/>
              <w:rPr>
                <w:rFonts w:cs="Arial"/>
                <w:szCs w:val="22"/>
              </w:rPr>
            </w:pPr>
            <w:r>
              <w:rPr>
                <w:rFonts w:cs="Arial"/>
                <w:szCs w:val="22"/>
              </w:rPr>
              <w:t>Two</w:t>
            </w:r>
          </w:p>
        </w:tc>
      </w:tr>
      <w:tr w:rsidR="002D4F4B" w:rsidRPr="00B81EB8" w14:paraId="29B1B306" w14:textId="77777777" w:rsidTr="005148BF">
        <w:trPr>
          <w:trHeight w:val="94"/>
        </w:trPr>
        <w:tc>
          <w:tcPr>
            <w:tcW w:w="4695" w:type="dxa"/>
          </w:tcPr>
          <w:p w14:paraId="1B9FBFDD" w14:textId="77777777" w:rsidR="002D4F4B" w:rsidRPr="002D4F4B" w:rsidRDefault="002D4F4B" w:rsidP="002D4F4B">
            <w:pPr>
              <w:autoSpaceDE w:val="0"/>
              <w:autoSpaceDN w:val="0"/>
              <w:adjustRightInd w:val="0"/>
              <w:jc w:val="both"/>
              <w:rPr>
                <w:rFonts w:cs="Arial"/>
                <w:szCs w:val="22"/>
              </w:rPr>
            </w:pPr>
            <w:r w:rsidRPr="002D4F4B">
              <w:rPr>
                <w:rFonts w:cs="Arial"/>
                <w:szCs w:val="22"/>
              </w:rPr>
              <w:t>Status</w:t>
            </w:r>
          </w:p>
        </w:tc>
        <w:tc>
          <w:tcPr>
            <w:tcW w:w="4655" w:type="dxa"/>
          </w:tcPr>
          <w:p w14:paraId="5CBE5F13" w14:textId="71171E39" w:rsidR="002D4F4B" w:rsidRPr="002D4F4B" w:rsidRDefault="009A535D" w:rsidP="002D4F4B">
            <w:pPr>
              <w:autoSpaceDE w:val="0"/>
              <w:autoSpaceDN w:val="0"/>
              <w:adjustRightInd w:val="0"/>
              <w:jc w:val="both"/>
              <w:rPr>
                <w:rFonts w:cs="Arial"/>
                <w:szCs w:val="22"/>
              </w:rPr>
            </w:pPr>
            <w:r>
              <w:rPr>
                <w:rFonts w:cs="Arial"/>
                <w:szCs w:val="22"/>
              </w:rPr>
              <w:t>Approved</w:t>
            </w:r>
          </w:p>
        </w:tc>
      </w:tr>
      <w:tr w:rsidR="002D4F4B" w:rsidRPr="00B81EB8" w14:paraId="5AB082FE" w14:textId="77777777" w:rsidTr="005148BF">
        <w:trPr>
          <w:trHeight w:val="94"/>
        </w:trPr>
        <w:tc>
          <w:tcPr>
            <w:tcW w:w="4695" w:type="dxa"/>
          </w:tcPr>
          <w:p w14:paraId="6F6E3C98" w14:textId="77777777" w:rsidR="002D4F4B" w:rsidRPr="002D4F4B" w:rsidRDefault="002D4F4B" w:rsidP="002D4F4B">
            <w:pPr>
              <w:autoSpaceDE w:val="0"/>
              <w:autoSpaceDN w:val="0"/>
              <w:adjustRightInd w:val="0"/>
              <w:jc w:val="both"/>
              <w:rPr>
                <w:rFonts w:cs="Arial"/>
                <w:szCs w:val="22"/>
              </w:rPr>
            </w:pPr>
            <w:r w:rsidRPr="002D4F4B">
              <w:rPr>
                <w:rFonts w:cs="Arial"/>
                <w:szCs w:val="22"/>
              </w:rPr>
              <w:t>Approval Date</w:t>
            </w:r>
            <w:r w:rsidR="005148BF">
              <w:rPr>
                <w:rFonts w:cs="Arial"/>
                <w:szCs w:val="22"/>
              </w:rPr>
              <w:t xml:space="preserve"> (First Version)</w:t>
            </w:r>
            <w:r w:rsidRPr="002D4F4B">
              <w:rPr>
                <w:rFonts w:cs="Arial"/>
                <w:szCs w:val="22"/>
              </w:rPr>
              <w:t xml:space="preserve">: </w:t>
            </w:r>
          </w:p>
        </w:tc>
        <w:tc>
          <w:tcPr>
            <w:tcW w:w="4655" w:type="dxa"/>
          </w:tcPr>
          <w:p w14:paraId="2449245D" w14:textId="77777777" w:rsidR="002D4F4B" w:rsidRPr="002D4F4B" w:rsidRDefault="005148BF" w:rsidP="002D4F4B">
            <w:pPr>
              <w:autoSpaceDE w:val="0"/>
              <w:autoSpaceDN w:val="0"/>
              <w:adjustRightInd w:val="0"/>
              <w:jc w:val="both"/>
              <w:rPr>
                <w:rFonts w:cs="Arial"/>
                <w:szCs w:val="22"/>
              </w:rPr>
            </w:pPr>
            <w:r>
              <w:rPr>
                <w:rFonts w:cs="Arial"/>
                <w:szCs w:val="22"/>
              </w:rPr>
              <w:t>March 2018</w:t>
            </w:r>
          </w:p>
        </w:tc>
      </w:tr>
      <w:tr w:rsidR="002D4F4B" w:rsidRPr="00B81EB8" w14:paraId="750C16C5" w14:textId="77777777" w:rsidTr="005148BF">
        <w:trPr>
          <w:trHeight w:val="94"/>
        </w:trPr>
        <w:tc>
          <w:tcPr>
            <w:tcW w:w="4695" w:type="dxa"/>
          </w:tcPr>
          <w:p w14:paraId="3449F510" w14:textId="77777777" w:rsidR="002D4F4B" w:rsidRPr="002D4F4B" w:rsidRDefault="002D4F4B" w:rsidP="002D4F4B">
            <w:pPr>
              <w:autoSpaceDE w:val="0"/>
              <w:autoSpaceDN w:val="0"/>
              <w:adjustRightInd w:val="0"/>
              <w:jc w:val="both"/>
              <w:rPr>
                <w:rFonts w:cs="Arial"/>
                <w:szCs w:val="22"/>
              </w:rPr>
            </w:pPr>
            <w:r w:rsidRPr="002D4F4B">
              <w:rPr>
                <w:rFonts w:cs="Arial"/>
                <w:szCs w:val="22"/>
              </w:rPr>
              <w:t>Approved by</w:t>
            </w:r>
            <w:r w:rsidR="005148BF">
              <w:rPr>
                <w:rFonts w:cs="Arial"/>
                <w:szCs w:val="22"/>
              </w:rPr>
              <w:t xml:space="preserve"> (First Version)</w:t>
            </w:r>
            <w:r w:rsidRPr="002D4F4B">
              <w:rPr>
                <w:rFonts w:cs="Arial"/>
                <w:szCs w:val="22"/>
              </w:rPr>
              <w:t>:</w:t>
            </w:r>
          </w:p>
        </w:tc>
        <w:tc>
          <w:tcPr>
            <w:tcW w:w="4655" w:type="dxa"/>
          </w:tcPr>
          <w:p w14:paraId="67839D8E" w14:textId="77777777" w:rsidR="002D4F4B" w:rsidRPr="002D4F4B" w:rsidRDefault="005148BF" w:rsidP="002D4F4B">
            <w:pPr>
              <w:autoSpaceDE w:val="0"/>
              <w:autoSpaceDN w:val="0"/>
              <w:adjustRightInd w:val="0"/>
              <w:jc w:val="both"/>
              <w:rPr>
                <w:rFonts w:cs="Arial"/>
                <w:szCs w:val="22"/>
              </w:rPr>
            </w:pPr>
            <w:r>
              <w:rPr>
                <w:rFonts w:cs="Arial"/>
                <w:szCs w:val="22"/>
              </w:rPr>
              <w:t>Vice Principal Academic Strategy</w:t>
            </w:r>
          </w:p>
        </w:tc>
      </w:tr>
      <w:tr w:rsidR="005148BF" w:rsidRPr="00B81EB8" w14:paraId="63DE6BFD" w14:textId="77777777" w:rsidTr="005148BF">
        <w:trPr>
          <w:trHeight w:val="94"/>
        </w:trPr>
        <w:tc>
          <w:tcPr>
            <w:tcW w:w="4695" w:type="dxa"/>
          </w:tcPr>
          <w:p w14:paraId="50F41DC0" w14:textId="77777777" w:rsidR="005148BF" w:rsidRPr="002D4F4B" w:rsidRDefault="005148BF" w:rsidP="005148BF">
            <w:pPr>
              <w:autoSpaceDE w:val="0"/>
              <w:autoSpaceDN w:val="0"/>
              <w:adjustRightInd w:val="0"/>
              <w:jc w:val="both"/>
              <w:rPr>
                <w:rFonts w:cs="Arial"/>
                <w:szCs w:val="22"/>
              </w:rPr>
            </w:pPr>
            <w:r w:rsidRPr="002D4F4B">
              <w:rPr>
                <w:rFonts w:cs="Arial"/>
                <w:szCs w:val="22"/>
              </w:rPr>
              <w:t>Approval Date</w:t>
            </w:r>
            <w:r>
              <w:rPr>
                <w:rFonts w:cs="Arial"/>
                <w:szCs w:val="22"/>
              </w:rPr>
              <w:t xml:space="preserve"> (Current Version)</w:t>
            </w:r>
            <w:r w:rsidRPr="002D4F4B">
              <w:rPr>
                <w:rFonts w:cs="Arial"/>
                <w:szCs w:val="22"/>
              </w:rPr>
              <w:t xml:space="preserve">: </w:t>
            </w:r>
          </w:p>
        </w:tc>
        <w:tc>
          <w:tcPr>
            <w:tcW w:w="4655" w:type="dxa"/>
          </w:tcPr>
          <w:p w14:paraId="628747C3" w14:textId="57AB496E" w:rsidR="005148BF" w:rsidRPr="002D4F4B" w:rsidRDefault="009A535D" w:rsidP="005148BF">
            <w:pPr>
              <w:autoSpaceDE w:val="0"/>
              <w:autoSpaceDN w:val="0"/>
              <w:adjustRightInd w:val="0"/>
              <w:jc w:val="both"/>
              <w:rPr>
                <w:rFonts w:cs="Arial"/>
                <w:szCs w:val="22"/>
              </w:rPr>
            </w:pPr>
            <w:r>
              <w:rPr>
                <w:rFonts w:cs="Arial"/>
                <w:szCs w:val="22"/>
              </w:rPr>
              <w:t>April</w:t>
            </w:r>
            <w:r w:rsidR="005148BF">
              <w:rPr>
                <w:rFonts w:cs="Arial"/>
                <w:szCs w:val="22"/>
              </w:rPr>
              <w:t xml:space="preserve"> 2020</w:t>
            </w:r>
          </w:p>
        </w:tc>
      </w:tr>
      <w:tr w:rsidR="005148BF" w:rsidRPr="00B81EB8" w14:paraId="1DC8B191" w14:textId="77777777" w:rsidTr="005148BF">
        <w:trPr>
          <w:trHeight w:val="94"/>
        </w:trPr>
        <w:tc>
          <w:tcPr>
            <w:tcW w:w="4695" w:type="dxa"/>
          </w:tcPr>
          <w:p w14:paraId="454AE424" w14:textId="77777777" w:rsidR="005148BF" w:rsidRPr="002D4F4B" w:rsidRDefault="005148BF" w:rsidP="005148BF">
            <w:pPr>
              <w:autoSpaceDE w:val="0"/>
              <w:autoSpaceDN w:val="0"/>
              <w:adjustRightInd w:val="0"/>
              <w:jc w:val="both"/>
              <w:rPr>
                <w:rFonts w:cs="Arial"/>
                <w:szCs w:val="22"/>
              </w:rPr>
            </w:pPr>
            <w:r w:rsidRPr="002D4F4B">
              <w:rPr>
                <w:rFonts w:cs="Arial"/>
                <w:szCs w:val="22"/>
              </w:rPr>
              <w:t>Approved by</w:t>
            </w:r>
            <w:r>
              <w:rPr>
                <w:rFonts w:cs="Arial"/>
                <w:szCs w:val="22"/>
              </w:rPr>
              <w:t xml:space="preserve"> (Current Version)</w:t>
            </w:r>
            <w:r w:rsidRPr="002D4F4B">
              <w:rPr>
                <w:rFonts w:cs="Arial"/>
                <w:szCs w:val="22"/>
              </w:rPr>
              <w:t>:</w:t>
            </w:r>
          </w:p>
        </w:tc>
        <w:tc>
          <w:tcPr>
            <w:tcW w:w="4655" w:type="dxa"/>
          </w:tcPr>
          <w:p w14:paraId="5B04F083" w14:textId="77777777" w:rsidR="005148BF" w:rsidRPr="002D4F4B" w:rsidRDefault="005148BF" w:rsidP="005148BF">
            <w:pPr>
              <w:autoSpaceDE w:val="0"/>
              <w:autoSpaceDN w:val="0"/>
              <w:adjustRightInd w:val="0"/>
              <w:jc w:val="both"/>
              <w:rPr>
                <w:rFonts w:cs="Arial"/>
                <w:szCs w:val="22"/>
              </w:rPr>
            </w:pPr>
            <w:r>
              <w:rPr>
                <w:rFonts w:cs="Arial"/>
                <w:szCs w:val="22"/>
              </w:rPr>
              <w:t>Vice Principal Academic Strategy</w:t>
            </w:r>
          </w:p>
        </w:tc>
      </w:tr>
      <w:tr w:rsidR="005148BF" w:rsidRPr="00B81EB8" w14:paraId="466CFF67" w14:textId="77777777" w:rsidTr="005148BF">
        <w:trPr>
          <w:trHeight w:val="94"/>
        </w:trPr>
        <w:tc>
          <w:tcPr>
            <w:tcW w:w="4695" w:type="dxa"/>
          </w:tcPr>
          <w:p w14:paraId="0D5337E0" w14:textId="77777777" w:rsidR="005148BF" w:rsidRPr="002D4F4B" w:rsidRDefault="005148BF" w:rsidP="005148BF">
            <w:pPr>
              <w:autoSpaceDE w:val="0"/>
              <w:autoSpaceDN w:val="0"/>
              <w:adjustRightInd w:val="0"/>
              <w:jc w:val="both"/>
              <w:rPr>
                <w:rFonts w:cs="Arial"/>
                <w:szCs w:val="22"/>
              </w:rPr>
            </w:pPr>
            <w:r w:rsidRPr="002D4F4B">
              <w:rPr>
                <w:rFonts w:cs="Arial"/>
                <w:szCs w:val="22"/>
              </w:rPr>
              <w:t>Responsible for policy:</w:t>
            </w:r>
          </w:p>
        </w:tc>
        <w:tc>
          <w:tcPr>
            <w:tcW w:w="4655" w:type="dxa"/>
          </w:tcPr>
          <w:p w14:paraId="794BD543" w14:textId="77777777" w:rsidR="005148BF" w:rsidRPr="002D4F4B" w:rsidRDefault="005148BF" w:rsidP="005B41B7">
            <w:pPr>
              <w:autoSpaceDE w:val="0"/>
              <w:autoSpaceDN w:val="0"/>
              <w:adjustRightInd w:val="0"/>
              <w:rPr>
                <w:rFonts w:cs="Arial"/>
                <w:szCs w:val="22"/>
              </w:rPr>
            </w:pPr>
            <w:r w:rsidRPr="002D4F4B">
              <w:rPr>
                <w:rFonts w:cs="Arial"/>
                <w:szCs w:val="22"/>
              </w:rPr>
              <w:t xml:space="preserve">Director </w:t>
            </w:r>
            <w:r>
              <w:rPr>
                <w:rFonts w:cs="Arial"/>
                <w:szCs w:val="22"/>
              </w:rPr>
              <w:t>of Faculty of Business, Enterprise and Tourism with Supported Programme</w:t>
            </w:r>
            <w:bookmarkStart w:id="0" w:name="_GoBack"/>
            <w:bookmarkEnd w:id="0"/>
            <w:r>
              <w:rPr>
                <w:rFonts w:cs="Arial"/>
                <w:szCs w:val="22"/>
              </w:rPr>
              <w:t>s</w:t>
            </w:r>
          </w:p>
        </w:tc>
      </w:tr>
      <w:tr w:rsidR="005148BF" w:rsidRPr="00B81EB8" w14:paraId="33474E1B" w14:textId="77777777" w:rsidTr="005148BF">
        <w:trPr>
          <w:trHeight w:val="94"/>
        </w:trPr>
        <w:tc>
          <w:tcPr>
            <w:tcW w:w="4695" w:type="dxa"/>
          </w:tcPr>
          <w:p w14:paraId="4B4ABF71" w14:textId="77777777" w:rsidR="005148BF" w:rsidRPr="002D4F4B" w:rsidRDefault="005148BF" w:rsidP="005148BF">
            <w:pPr>
              <w:autoSpaceDE w:val="0"/>
              <w:autoSpaceDN w:val="0"/>
              <w:adjustRightInd w:val="0"/>
              <w:jc w:val="both"/>
              <w:rPr>
                <w:rFonts w:cs="Arial"/>
                <w:szCs w:val="22"/>
              </w:rPr>
            </w:pPr>
            <w:r w:rsidRPr="002D4F4B">
              <w:rPr>
                <w:rFonts w:cs="Arial"/>
                <w:szCs w:val="22"/>
              </w:rPr>
              <w:t>Responsible for implementation:</w:t>
            </w:r>
          </w:p>
        </w:tc>
        <w:tc>
          <w:tcPr>
            <w:tcW w:w="4655" w:type="dxa"/>
          </w:tcPr>
          <w:p w14:paraId="28D63409" w14:textId="77777777" w:rsidR="005148BF" w:rsidRPr="002D4F4B" w:rsidRDefault="005148BF" w:rsidP="005B41B7">
            <w:pPr>
              <w:autoSpaceDE w:val="0"/>
              <w:autoSpaceDN w:val="0"/>
              <w:adjustRightInd w:val="0"/>
              <w:rPr>
                <w:rFonts w:cs="Arial"/>
                <w:szCs w:val="22"/>
              </w:rPr>
            </w:pPr>
            <w:r>
              <w:rPr>
                <w:rFonts w:cs="Arial"/>
                <w:szCs w:val="22"/>
              </w:rPr>
              <w:t>Academic Head</w:t>
            </w:r>
            <w:r w:rsidRPr="002D4F4B">
              <w:rPr>
                <w:rFonts w:cs="Arial"/>
                <w:szCs w:val="22"/>
              </w:rPr>
              <w:t xml:space="preserve"> </w:t>
            </w:r>
            <w:r>
              <w:rPr>
                <w:rFonts w:cs="Arial"/>
                <w:szCs w:val="22"/>
              </w:rPr>
              <w:t>of Faculty of Business, Enterprise and Tourism with Supported Programmes</w:t>
            </w:r>
          </w:p>
        </w:tc>
      </w:tr>
      <w:tr w:rsidR="005148BF" w:rsidRPr="00B81EB8" w14:paraId="3891A6D8" w14:textId="77777777" w:rsidTr="005148BF">
        <w:trPr>
          <w:trHeight w:val="94"/>
        </w:trPr>
        <w:tc>
          <w:tcPr>
            <w:tcW w:w="4695" w:type="dxa"/>
          </w:tcPr>
          <w:p w14:paraId="37EB9A52" w14:textId="77777777" w:rsidR="005148BF" w:rsidRPr="002D4F4B" w:rsidRDefault="005148BF" w:rsidP="005148BF">
            <w:pPr>
              <w:autoSpaceDE w:val="0"/>
              <w:autoSpaceDN w:val="0"/>
              <w:adjustRightInd w:val="0"/>
              <w:jc w:val="both"/>
              <w:rPr>
                <w:rFonts w:cs="Arial"/>
                <w:szCs w:val="22"/>
              </w:rPr>
            </w:pPr>
            <w:r w:rsidRPr="002D4F4B">
              <w:rPr>
                <w:rFonts w:cs="Arial"/>
                <w:szCs w:val="22"/>
              </w:rPr>
              <w:t>Date of last review:</w:t>
            </w:r>
          </w:p>
        </w:tc>
        <w:tc>
          <w:tcPr>
            <w:tcW w:w="4655" w:type="dxa"/>
          </w:tcPr>
          <w:p w14:paraId="49CD47B5" w14:textId="77777777" w:rsidR="005148BF" w:rsidRPr="002D4F4B" w:rsidRDefault="005148BF" w:rsidP="005148BF">
            <w:pPr>
              <w:autoSpaceDE w:val="0"/>
              <w:autoSpaceDN w:val="0"/>
              <w:adjustRightInd w:val="0"/>
              <w:jc w:val="both"/>
              <w:rPr>
                <w:rFonts w:cs="Arial"/>
                <w:szCs w:val="22"/>
              </w:rPr>
            </w:pPr>
            <w:r>
              <w:rPr>
                <w:rFonts w:cs="Arial"/>
                <w:szCs w:val="22"/>
              </w:rPr>
              <w:t>March 2020</w:t>
            </w:r>
          </w:p>
        </w:tc>
      </w:tr>
      <w:tr w:rsidR="005148BF" w:rsidRPr="00B81EB8" w14:paraId="25C3F1FD" w14:textId="77777777" w:rsidTr="005148BF">
        <w:trPr>
          <w:trHeight w:val="94"/>
        </w:trPr>
        <w:tc>
          <w:tcPr>
            <w:tcW w:w="4695" w:type="dxa"/>
          </w:tcPr>
          <w:p w14:paraId="4910BA93" w14:textId="77777777" w:rsidR="005148BF" w:rsidRPr="002D4F4B" w:rsidRDefault="005148BF" w:rsidP="005148BF">
            <w:pPr>
              <w:autoSpaceDE w:val="0"/>
              <w:autoSpaceDN w:val="0"/>
              <w:adjustRightInd w:val="0"/>
              <w:jc w:val="both"/>
              <w:rPr>
                <w:rFonts w:cs="Arial"/>
                <w:szCs w:val="22"/>
              </w:rPr>
            </w:pPr>
            <w:r w:rsidRPr="002D4F4B">
              <w:rPr>
                <w:rFonts w:cs="Arial"/>
                <w:szCs w:val="22"/>
              </w:rPr>
              <w:t>Date of next review:</w:t>
            </w:r>
          </w:p>
        </w:tc>
        <w:tc>
          <w:tcPr>
            <w:tcW w:w="4655" w:type="dxa"/>
          </w:tcPr>
          <w:p w14:paraId="505BC01B" w14:textId="77777777" w:rsidR="005148BF" w:rsidRPr="002D4F4B" w:rsidRDefault="005148BF" w:rsidP="005148BF">
            <w:pPr>
              <w:autoSpaceDE w:val="0"/>
              <w:autoSpaceDN w:val="0"/>
              <w:adjustRightInd w:val="0"/>
              <w:jc w:val="both"/>
              <w:rPr>
                <w:rFonts w:cs="Arial"/>
                <w:szCs w:val="22"/>
              </w:rPr>
            </w:pPr>
            <w:r>
              <w:rPr>
                <w:rFonts w:cs="Arial"/>
                <w:szCs w:val="22"/>
              </w:rPr>
              <w:t>March 2022</w:t>
            </w:r>
          </w:p>
        </w:tc>
      </w:tr>
      <w:tr w:rsidR="005148BF" w:rsidRPr="00B81EB8" w14:paraId="0A8A4897" w14:textId="77777777" w:rsidTr="005148BF">
        <w:trPr>
          <w:trHeight w:val="178"/>
        </w:trPr>
        <w:tc>
          <w:tcPr>
            <w:tcW w:w="4695" w:type="dxa"/>
          </w:tcPr>
          <w:p w14:paraId="3A05806B" w14:textId="77777777" w:rsidR="005148BF" w:rsidRPr="002D4F4B" w:rsidRDefault="005148BF" w:rsidP="005148BF">
            <w:pPr>
              <w:autoSpaceDE w:val="0"/>
              <w:autoSpaceDN w:val="0"/>
              <w:adjustRightInd w:val="0"/>
              <w:jc w:val="both"/>
              <w:rPr>
                <w:rFonts w:cs="Arial"/>
                <w:szCs w:val="22"/>
              </w:rPr>
            </w:pPr>
            <w:r w:rsidRPr="002D4F4B">
              <w:rPr>
                <w:rFonts w:cs="Arial"/>
                <w:szCs w:val="22"/>
              </w:rPr>
              <w:t>Equality Impact Assessed</w:t>
            </w:r>
          </w:p>
        </w:tc>
        <w:tc>
          <w:tcPr>
            <w:tcW w:w="4655" w:type="dxa"/>
          </w:tcPr>
          <w:p w14:paraId="119E9CAB" w14:textId="77777777" w:rsidR="005148BF" w:rsidRPr="002D4F4B" w:rsidRDefault="005148BF" w:rsidP="005148BF">
            <w:pPr>
              <w:autoSpaceDE w:val="0"/>
              <w:autoSpaceDN w:val="0"/>
              <w:adjustRightInd w:val="0"/>
              <w:jc w:val="both"/>
              <w:rPr>
                <w:rFonts w:cs="Arial"/>
                <w:szCs w:val="22"/>
              </w:rPr>
            </w:pPr>
            <w:r>
              <w:rPr>
                <w:rFonts w:cs="Arial"/>
                <w:szCs w:val="22"/>
              </w:rPr>
              <w:t>TBC</w:t>
            </w:r>
          </w:p>
        </w:tc>
      </w:tr>
    </w:tbl>
    <w:p w14:paraId="3461D779" w14:textId="77777777" w:rsidR="00387CC2" w:rsidRDefault="00387CC2" w:rsidP="00A96625">
      <w:pPr>
        <w:tabs>
          <w:tab w:val="left" w:pos="5460"/>
        </w:tabs>
        <w:jc w:val="both"/>
        <w:rPr>
          <w:rFonts w:cs="Arial"/>
          <w:szCs w:val="24"/>
        </w:rPr>
      </w:pPr>
    </w:p>
    <w:p w14:paraId="3CF2D8B6" w14:textId="77777777" w:rsidR="00287FBF" w:rsidRDefault="00287FBF" w:rsidP="00A96625">
      <w:pPr>
        <w:tabs>
          <w:tab w:val="left" w:pos="5460"/>
        </w:tabs>
        <w:jc w:val="both"/>
        <w:rPr>
          <w:rFonts w:cs="Arial"/>
          <w:szCs w:val="24"/>
        </w:rPr>
      </w:pPr>
    </w:p>
    <w:p w14:paraId="0FB78278" w14:textId="77777777" w:rsidR="00287FBF" w:rsidRDefault="00287FBF" w:rsidP="00A96625">
      <w:pPr>
        <w:tabs>
          <w:tab w:val="left" w:pos="5460"/>
        </w:tabs>
        <w:jc w:val="both"/>
        <w:rPr>
          <w:rFonts w:cs="Arial"/>
          <w:szCs w:val="24"/>
        </w:rPr>
      </w:pPr>
    </w:p>
    <w:p w14:paraId="1FC39945" w14:textId="77777777" w:rsidR="00287FBF" w:rsidRDefault="00287FBF" w:rsidP="00A96625">
      <w:pPr>
        <w:tabs>
          <w:tab w:val="left" w:pos="5460"/>
        </w:tabs>
        <w:jc w:val="both"/>
        <w:rPr>
          <w:rFonts w:cs="Arial"/>
          <w:szCs w:val="24"/>
        </w:rPr>
      </w:pPr>
    </w:p>
    <w:p w14:paraId="0562CB0E" w14:textId="77777777" w:rsidR="00822C65" w:rsidRDefault="00822C65" w:rsidP="00A96625">
      <w:pPr>
        <w:tabs>
          <w:tab w:val="left" w:pos="5460"/>
        </w:tabs>
        <w:jc w:val="both"/>
        <w:rPr>
          <w:rFonts w:cs="Arial"/>
          <w:szCs w:val="24"/>
        </w:rPr>
        <w:sectPr w:rsidR="00822C65" w:rsidSect="00822C65">
          <w:headerReference w:type="default" r:id="rId12"/>
          <w:footerReference w:type="default" r:id="rId13"/>
          <w:headerReference w:type="first" r:id="rId14"/>
          <w:footerReference w:type="first" r:id="rId15"/>
          <w:pgSz w:w="12240" w:h="15840"/>
          <w:pgMar w:top="1440" w:right="1440" w:bottom="1440" w:left="1440" w:header="680" w:footer="720" w:gutter="0"/>
          <w:pgNumType w:start="1"/>
          <w:cols w:space="720"/>
          <w:titlePg/>
          <w:docGrid w:linePitch="360"/>
        </w:sectPr>
      </w:pPr>
    </w:p>
    <w:p w14:paraId="411345AB" w14:textId="77777777" w:rsidR="002D4F4B" w:rsidRPr="002D4F4B" w:rsidRDefault="002D4F4B" w:rsidP="00BD4194">
      <w:pPr>
        <w:rPr>
          <w:rFonts w:eastAsia="Calibri" w:cs="Arial"/>
          <w:b/>
          <w:szCs w:val="22"/>
        </w:rPr>
      </w:pPr>
      <w:r w:rsidRPr="002D4F4B">
        <w:rPr>
          <w:rFonts w:eastAsia="Calibri" w:cs="Arial"/>
          <w:b/>
          <w:szCs w:val="22"/>
        </w:rPr>
        <w:lastRenderedPageBreak/>
        <w:t>Document Change History</w:t>
      </w:r>
    </w:p>
    <w:p w14:paraId="34CE0A41" w14:textId="77777777" w:rsidR="002D4F4B" w:rsidRPr="002D4F4B" w:rsidRDefault="002D4F4B" w:rsidP="002D4F4B">
      <w:pPr>
        <w:rPr>
          <w:rFonts w:eastAsia="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92"/>
        <w:gridCol w:w="1158"/>
        <w:gridCol w:w="5847"/>
        <w:gridCol w:w="1053"/>
      </w:tblGrid>
      <w:tr w:rsidR="002D4F4B" w:rsidRPr="002D4F4B" w14:paraId="7F132F12" w14:textId="77777777" w:rsidTr="003D301E">
        <w:tc>
          <w:tcPr>
            <w:tcW w:w="1292" w:type="dxa"/>
            <w:shd w:val="clear" w:color="auto" w:fill="B8CCE4"/>
            <w:vAlign w:val="bottom"/>
          </w:tcPr>
          <w:p w14:paraId="7089407A" w14:textId="77777777" w:rsidR="002D4F4B" w:rsidRPr="002D4F4B" w:rsidRDefault="002D4F4B" w:rsidP="003D301E">
            <w:pPr>
              <w:rPr>
                <w:rFonts w:eastAsia="Calibri"/>
                <w:b/>
                <w:szCs w:val="22"/>
              </w:rPr>
            </w:pPr>
            <w:r w:rsidRPr="002D4F4B">
              <w:rPr>
                <w:rFonts w:eastAsia="Calibri"/>
                <w:b/>
                <w:szCs w:val="22"/>
              </w:rPr>
              <w:t>Document</w:t>
            </w:r>
          </w:p>
          <w:p w14:paraId="6B814A1E" w14:textId="77777777" w:rsidR="002D4F4B" w:rsidRPr="002D4F4B" w:rsidRDefault="002D4F4B" w:rsidP="003D301E">
            <w:pPr>
              <w:rPr>
                <w:rFonts w:eastAsia="Calibri"/>
                <w:b/>
                <w:szCs w:val="22"/>
              </w:rPr>
            </w:pPr>
            <w:r w:rsidRPr="002D4F4B">
              <w:rPr>
                <w:rFonts w:eastAsia="Calibri"/>
                <w:b/>
                <w:szCs w:val="22"/>
              </w:rPr>
              <w:t>Version</w:t>
            </w:r>
          </w:p>
        </w:tc>
        <w:tc>
          <w:tcPr>
            <w:tcW w:w="1158" w:type="dxa"/>
            <w:shd w:val="clear" w:color="auto" w:fill="B8CCE4"/>
            <w:vAlign w:val="bottom"/>
          </w:tcPr>
          <w:p w14:paraId="6604EB22" w14:textId="77777777" w:rsidR="002D4F4B" w:rsidRPr="002D4F4B" w:rsidRDefault="002D4F4B" w:rsidP="003D301E">
            <w:pPr>
              <w:rPr>
                <w:rFonts w:eastAsia="Calibri"/>
                <w:b/>
                <w:szCs w:val="22"/>
              </w:rPr>
            </w:pPr>
            <w:r w:rsidRPr="002D4F4B">
              <w:rPr>
                <w:rFonts w:eastAsia="Calibri"/>
                <w:b/>
                <w:szCs w:val="22"/>
              </w:rPr>
              <w:t>Section</w:t>
            </w:r>
          </w:p>
          <w:p w14:paraId="423A79FF" w14:textId="77777777" w:rsidR="002D4F4B" w:rsidRPr="002D4F4B" w:rsidRDefault="002D4F4B" w:rsidP="003D301E">
            <w:pPr>
              <w:rPr>
                <w:rFonts w:eastAsia="Calibri"/>
                <w:b/>
                <w:szCs w:val="22"/>
              </w:rPr>
            </w:pPr>
            <w:r w:rsidRPr="002D4F4B">
              <w:rPr>
                <w:rFonts w:eastAsia="Calibri"/>
                <w:b/>
                <w:szCs w:val="22"/>
              </w:rPr>
              <w:t>(No. or Heading)</w:t>
            </w:r>
          </w:p>
        </w:tc>
        <w:tc>
          <w:tcPr>
            <w:tcW w:w="5904" w:type="dxa"/>
            <w:shd w:val="clear" w:color="auto" w:fill="B8CCE4"/>
            <w:vAlign w:val="bottom"/>
          </w:tcPr>
          <w:p w14:paraId="3429E18A" w14:textId="77777777" w:rsidR="002D4F4B" w:rsidRPr="002D4F4B" w:rsidRDefault="002D4F4B" w:rsidP="003D301E">
            <w:pPr>
              <w:rPr>
                <w:rFonts w:eastAsia="Calibri"/>
                <w:b/>
                <w:szCs w:val="22"/>
              </w:rPr>
            </w:pPr>
            <w:r w:rsidRPr="002D4F4B">
              <w:rPr>
                <w:rFonts w:eastAsia="Calibri"/>
                <w:b/>
                <w:szCs w:val="22"/>
              </w:rPr>
              <w:t>Description of change(s)</w:t>
            </w:r>
          </w:p>
        </w:tc>
        <w:tc>
          <w:tcPr>
            <w:tcW w:w="1054" w:type="dxa"/>
            <w:shd w:val="clear" w:color="auto" w:fill="B8CCE4"/>
            <w:vAlign w:val="bottom"/>
          </w:tcPr>
          <w:p w14:paraId="6C9E3A19" w14:textId="77777777" w:rsidR="002D4F4B" w:rsidRPr="002D4F4B" w:rsidRDefault="002D4F4B" w:rsidP="003D301E">
            <w:pPr>
              <w:rPr>
                <w:rFonts w:eastAsia="Calibri"/>
                <w:b/>
                <w:szCs w:val="22"/>
              </w:rPr>
            </w:pPr>
            <w:r w:rsidRPr="002D4F4B">
              <w:rPr>
                <w:rFonts w:eastAsia="Calibri"/>
                <w:b/>
                <w:szCs w:val="22"/>
              </w:rPr>
              <w:t>Date of change</w:t>
            </w:r>
          </w:p>
        </w:tc>
      </w:tr>
      <w:tr w:rsidR="002D4F4B" w:rsidRPr="002D4F4B" w14:paraId="62EBF3C5" w14:textId="77777777" w:rsidTr="003D301E">
        <w:tc>
          <w:tcPr>
            <w:tcW w:w="1292" w:type="dxa"/>
            <w:shd w:val="clear" w:color="auto" w:fill="auto"/>
          </w:tcPr>
          <w:p w14:paraId="6D98A12B" w14:textId="77777777" w:rsidR="002D4F4B" w:rsidRPr="002D4F4B" w:rsidRDefault="002D4F4B" w:rsidP="003D301E">
            <w:pPr>
              <w:rPr>
                <w:rFonts w:eastAsia="Calibri"/>
                <w:szCs w:val="22"/>
              </w:rPr>
            </w:pPr>
          </w:p>
        </w:tc>
        <w:tc>
          <w:tcPr>
            <w:tcW w:w="1158" w:type="dxa"/>
            <w:shd w:val="clear" w:color="auto" w:fill="auto"/>
          </w:tcPr>
          <w:p w14:paraId="2946DB82" w14:textId="77777777" w:rsidR="002D4F4B" w:rsidRPr="002D4F4B" w:rsidRDefault="002D4F4B" w:rsidP="003D301E">
            <w:pPr>
              <w:rPr>
                <w:rFonts w:eastAsia="Calibri"/>
                <w:szCs w:val="22"/>
              </w:rPr>
            </w:pPr>
          </w:p>
        </w:tc>
        <w:tc>
          <w:tcPr>
            <w:tcW w:w="5904" w:type="dxa"/>
            <w:shd w:val="clear" w:color="auto" w:fill="auto"/>
          </w:tcPr>
          <w:p w14:paraId="5997CC1D" w14:textId="77777777" w:rsidR="002D4F4B" w:rsidRPr="002D4F4B" w:rsidRDefault="002D4F4B" w:rsidP="003D301E">
            <w:pPr>
              <w:rPr>
                <w:rFonts w:eastAsia="Calibri"/>
                <w:szCs w:val="22"/>
              </w:rPr>
            </w:pPr>
          </w:p>
        </w:tc>
        <w:tc>
          <w:tcPr>
            <w:tcW w:w="1054" w:type="dxa"/>
            <w:shd w:val="clear" w:color="auto" w:fill="auto"/>
          </w:tcPr>
          <w:p w14:paraId="110FFD37" w14:textId="77777777" w:rsidR="002D4F4B" w:rsidRPr="002D4F4B" w:rsidRDefault="002D4F4B" w:rsidP="003D301E">
            <w:pPr>
              <w:rPr>
                <w:rFonts w:eastAsia="Calibri"/>
                <w:szCs w:val="22"/>
              </w:rPr>
            </w:pPr>
          </w:p>
        </w:tc>
      </w:tr>
      <w:tr w:rsidR="002D4F4B" w:rsidRPr="002D4F4B" w14:paraId="2598DEE6" w14:textId="77777777" w:rsidTr="003D301E">
        <w:tc>
          <w:tcPr>
            <w:tcW w:w="1292" w:type="dxa"/>
            <w:shd w:val="clear" w:color="auto" w:fill="auto"/>
          </w:tcPr>
          <w:p w14:paraId="279935FF" w14:textId="77777777" w:rsidR="002D4F4B" w:rsidRPr="002D4F4B" w:rsidRDefault="002D4F4B" w:rsidP="003D301E">
            <w:pPr>
              <w:rPr>
                <w:rFonts w:eastAsia="Calibri"/>
                <w:b/>
                <w:szCs w:val="22"/>
              </w:rPr>
            </w:pPr>
            <w:r w:rsidRPr="002D4F4B">
              <w:rPr>
                <w:rFonts w:eastAsia="Calibri"/>
                <w:b/>
                <w:szCs w:val="22"/>
              </w:rPr>
              <w:t>4</w:t>
            </w:r>
          </w:p>
        </w:tc>
        <w:tc>
          <w:tcPr>
            <w:tcW w:w="1158" w:type="dxa"/>
            <w:shd w:val="clear" w:color="auto" w:fill="auto"/>
          </w:tcPr>
          <w:p w14:paraId="6B699379" w14:textId="77777777" w:rsidR="002D4F4B" w:rsidRPr="002D4F4B" w:rsidRDefault="002D4F4B" w:rsidP="003D301E">
            <w:pPr>
              <w:rPr>
                <w:rFonts w:eastAsia="Calibri"/>
                <w:szCs w:val="22"/>
              </w:rPr>
            </w:pPr>
          </w:p>
        </w:tc>
        <w:tc>
          <w:tcPr>
            <w:tcW w:w="5904" w:type="dxa"/>
            <w:shd w:val="clear" w:color="auto" w:fill="auto"/>
          </w:tcPr>
          <w:p w14:paraId="3FE9F23F" w14:textId="77777777" w:rsidR="002D4F4B" w:rsidRPr="002D4F4B" w:rsidRDefault="002D4F4B" w:rsidP="003D301E">
            <w:pPr>
              <w:rPr>
                <w:rFonts w:eastAsia="Calibri"/>
                <w:szCs w:val="22"/>
              </w:rPr>
            </w:pPr>
          </w:p>
        </w:tc>
        <w:tc>
          <w:tcPr>
            <w:tcW w:w="1054" w:type="dxa"/>
            <w:shd w:val="clear" w:color="auto" w:fill="auto"/>
          </w:tcPr>
          <w:p w14:paraId="1F72F646" w14:textId="77777777" w:rsidR="002D4F4B" w:rsidRPr="002D4F4B" w:rsidRDefault="002D4F4B" w:rsidP="003D301E">
            <w:pPr>
              <w:rPr>
                <w:rFonts w:eastAsia="Calibri"/>
                <w:szCs w:val="22"/>
              </w:rPr>
            </w:pPr>
          </w:p>
        </w:tc>
      </w:tr>
      <w:tr w:rsidR="002D4F4B" w:rsidRPr="002D4F4B" w14:paraId="5FCD5EC4" w14:textId="77777777" w:rsidTr="003D301E">
        <w:tc>
          <w:tcPr>
            <w:tcW w:w="1292" w:type="dxa"/>
            <w:shd w:val="clear" w:color="auto" w:fill="auto"/>
          </w:tcPr>
          <w:p w14:paraId="0B778152" w14:textId="77777777" w:rsidR="002D4F4B" w:rsidRPr="002D4F4B" w:rsidRDefault="002D4F4B" w:rsidP="003D301E">
            <w:pPr>
              <w:rPr>
                <w:rFonts w:eastAsia="Calibri"/>
                <w:b/>
                <w:szCs w:val="22"/>
              </w:rPr>
            </w:pPr>
            <w:r w:rsidRPr="002D4F4B">
              <w:rPr>
                <w:rFonts w:eastAsia="Calibri"/>
                <w:b/>
                <w:szCs w:val="22"/>
              </w:rPr>
              <w:t>3</w:t>
            </w:r>
          </w:p>
        </w:tc>
        <w:tc>
          <w:tcPr>
            <w:tcW w:w="1158" w:type="dxa"/>
            <w:shd w:val="clear" w:color="auto" w:fill="auto"/>
          </w:tcPr>
          <w:p w14:paraId="08CE6F91" w14:textId="77777777" w:rsidR="002D4F4B" w:rsidRPr="002D4F4B" w:rsidRDefault="002D4F4B" w:rsidP="003D301E">
            <w:pPr>
              <w:rPr>
                <w:rFonts w:eastAsia="Calibri"/>
                <w:szCs w:val="22"/>
              </w:rPr>
            </w:pPr>
          </w:p>
        </w:tc>
        <w:tc>
          <w:tcPr>
            <w:tcW w:w="5904" w:type="dxa"/>
            <w:shd w:val="clear" w:color="auto" w:fill="auto"/>
          </w:tcPr>
          <w:p w14:paraId="61CDCEAD" w14:textId="77777777" w:rsidR="002D4F4B" w:rsidRPr="002D4F4B" w:rsidRDefault="002D4F4B" w:rsidP="003D301E">
            <w:pPr>
              <w:rPr>
                <w:rFonts w:eastAsia="Calibri"/>
                <w:szCs w:val="22"/>
              </w:rPr>
            </w:pPr>
          </w:p>
        </w:tc>
        <w:tc>
          <w:tcPr>
            <w:tcW w:w="1054" w:type="dxa"/>
            <w:shd w:val="clear" w:color="auto" w:fill="auto"/>
          </w:tcPr>
          <w:p w14:paraId="6BB9E253" w14:textId="77777777" w:rsidR="002D4F4B" w:rsidRPr="002D4F4B" w:rsidRDefault="002D4F4B" w:rsidP="003D301E">
            <w:pPr>
              <w:rPr>
                <w:rFonts w:eastAsia="Calibri"/>
                <w:szCs w:val="22"/>
              </w:rPr>
            </w:pPr>
          </w:p>
        </w:tc>
      </w:tr>
      <w:tr w:rsidR="002D4F4B" w:rsidRPr="002D4F4B" w14:paraId="3D2473B7" w14:textId="77777777" w:rsidTr="003D301E">
        <w:tc>
          <w:tcPr>
            <w:tcW w:w="1292" w:type="dxa"/>
            <w:shd w:val="clear" w:color="auto" w:fill="auto"/>
          </w:tcPr>
          <w:p w14:paraId="18F999B5" w14:textId="77777777" w:rsidR="002D4F4B" w:rsidRPr="002D4F4B" w:rsidRDefault="002D4F4B" w:rsidP="003D301E">
            <w:pPr>
              <w:rPr>
                <w:rFonts w:eastAsia="Calibri"/>
                <w:b/>
                <w:szCs w:val="22"/>
              </w:rPr>
            </w:pPr>
            <w:r w:rsidRPr="002D4F4B">
              <w:rPr>
                <w:rFonts w:eastAsia="Calibri"/>
                <w:b/>
                <w:szCs w:val="22"/>
              </w:rPr>
              <w:t>2</w:t>
            </w:r>
          </w:p>
        </w:tc>
        <w:tc>
          <w:tcPr>
            <w:tcW w:w="1158" w:type="dxa"/>
            <w:shd w:val="clear" w:color="auto" w:fill="auto"/>
          </w:tcPr>
          <w:p w14:paraId="7F95F668" w14:textId="77777777" w:rsidR="002D4F4B" w:rsidRPr="002D4F4B" w:rsidRDefault="005148BF" w:rsidP="003D301E">
            <w:pPr>
              <w:rPr>
                <w:rFonts w:eastAsia="Calibri"/>
                <w:szCs w:val="22"/>
              </w:rPr>
            </w:pPr>
            <w:r>
              <w:rPr>
                <w:rFonts w:eastAsia="Calibri"/>
                <w:szCs w:val="22"/>
              </w:rPr>
              <w:t>All</w:t>
            </w:r>
          </w:p>
        </w:tc>
        <w:tc>
          <w:tcPr>
            <w:tcW w:w="5904" w:type="dxa"/>
            <w:shd w:val="clear" w:color="auto" w:fill="auto"/>
          </w:tcPr>
          <w:p w14:paraId="51AE98A7" w14:textId="77777777" w:rsidR="002D4F4B" w:rsidRPr="002D4F4B" w:rsidRDefault="005148BF" w:rsidP="005148BF">
            <w:pPr>
              <w:rPr>
                <w:rFonts w:eastAsia="Calibri"/>
                <w:szCs w:val="22"/>
              </w:rPr>
            </w:pPr>
            <w:r>
              <w:t>Document was updated to reflect the updated strategy and inclusion of our delivery partners.</w:t>
            </w:r>
          </w:p>
        </w:tc>
        <w:tc>
          <w:tcPr>
            <w:tcW w:w="1054" w:type="dxa"/>
            <w:shd w:val="clear" w:color="auto" w:fill="auto"/>
          </w:tcPr>
          <w:p w14:paraId="4AB5D388" w14:textId="77777777" w:rsidR="002D4F4B" w:rsidRPr="002D4F4B" w:rsidRDefault="005148BF" w:rsidP="003D301E">
            <w:pPr>
              <w:rPr>
                <w:rFonts w:eastAsia="Calibri"/>
                <w:szCs w:val="22"/>
              </w:rPr>
            </w:pPr>
            <w:r>
              <w:rPr>
                <w:rFonts w:eastAsia="Calibri"/>
                <w:szCs w:val="22"/>
              </w:rPr>
              <w:t>March 2020</w:t>
            </w:r>
          </w:p>
        </w:tc>
      </w:tr>
      <w:tr w:rsidR="002D4F4B" w:rsidRPr="002D4F4B" w14:paraId="649841BE" w14:textId="77777777" w:rsidTr="003D301E">
        <w:tc>
          <w:tcPr>
            <w:tcW w:w="1292" w:type="dxa"/>
            <w:shd w:val="clear" w:color="auto" w:fill="auto"/>
          </w:tcPr>
          <w:p w14:paraId="56B20A0C" w14:textId="77777777" w:rsidR="002D4F4B" w:rsidRPr="002D4F4B" w:rsidRDefault="002D4F4B" w:rsidP="003D301E">
            <w:pPr>
              <w:rPr>
                <w:rFonts w:eastAsia="Calibri"/>
                <w:b/>
                <w:szCs w:val="22"/>
              </w:rPr>
            </w:pPr>
            <w:r w:rsidRPr="002D4F4B">
              <w:rPr>
                <w:rFonts w:eastAsia="Calibri"/>
                <w:b/>
                <w:szCs w:val="22"/>
              </w:rPr>
              <w:t>1</w:t>
            </w:r>
          </w:p>
        </w:tc>
        <w:tc>
          <w:tcPr>
            <w:tcW w:w="1158" w:type="dxa"/>
            <w:shd w:val="clear" w:color="auto" w:fill="auto"/>
          </w:tcPr>
          <w:p w14:paraId="23DE523C" w14:textId="77777777" w:rsidR="002D4F4B" w:rsidRPr="002D4F4B" w:rsidRDefault="002D4F4B" w:rsidP="003D301E">
            <w:pPr>
              <w:rPr>
                <w:rFonts w:eastAsia="Calibri"/>
                <w:szCs w:val="22"/>
              </w:rPr>
            </w:pPr>
          </w:p>
        </w:tc>
        <w:tc>
          <w:tcPr>
            <w:tcW w:w="5904" w:type="dxa"/>
            <w:shd w:val="clear" w:color="auto" w:fill="auto"/>
          </w:tcPr>
          <w:p w14:paraId="52E56223" w14:textId="77777777" w:rsidR="002D4F4B" w:rsidRPr="002D4F4B" w:rsidRDefault="002D4F4B" w:rsidP="003D301E">
            <w:pPr>
              <w:rPr>
                <w:rFonts w:eastAsia="Calibri"/>
                <w:szCs w:val="22"/>
              </w:rPr>
            </w:pPr>
          </w:p>
        </w:tc>
        <w:tc>
          <w:tcPr>
            <w:tcW w:w="1054" w:type="dxa"/>
            <w:shd w:val="clear" w:color="auto" w:fill="auto"/>
          </w:tcPr>
          <w:p w14:paraId="07547A01" w14:textId="77777777" w:rsidR="002D4F4B" w:rsidRPr="002D4F4B" w:rsidRDefault="002D4F4B" w:rsidP="003D301E">
            <w:pPr>
              <w:rPr>
                <w:rFonts w:eastAsia="Calibri"/>
                <w:szCs w:val="22"/>
              </w:rPr>
            </w:pPr>
          </w:p>
        </w:tc>
      </w:tr>
    </w:tbl>
    <w:p w14:paraId="5043CB0F" w14:textId="77777777" w:rsidR="00AA4649" w:rsidRDefault="00AA4649" w:rsidP="00A96625">
      <w:pPr>
        <w:tabs>
          <w:tab w:val="left" w:pos="5460"/>
        </w:tabs>
        <w:jc w:val="both"/>
        <w:rPr>
          <w:rFonts w:cs="Arial"/>
          <w:b/>
          <w:color w:val="365F91" w:themeColor="accent1" w:themeShade="BF"/>
          <w:sz w:val="28"/>
          <w:szCs w:val="28"/>
        </w:rPr>
        <w:sectPr w:rsidR="00AA4649" w:rsidSect="000837FD">
          <w:headerReference w:type="default" r:id="rId16"/>
          <w:pgSz w:w="12240" w:h="15840"/>
          <w:pgMar w:top="1440" w:right="1440" w:bottom="1440" w:left="1440" w:header="680" w:footer="720" w:gutter="0"/>
          <w:cols w:space="720"/>
          <w:docGrid w:linePitch="360"/>
        </w:sectPr>
      </w:pPr>
    </w:p>
    <w:p w14:paraId="406425CA" w14:textId="77777777" w:rsidR="00287FBF" w:rsidRPr="00D933F1" w:rsidRDefault="00784984" w:rsidP="00D933F1">
      <w:pPr>
        <w:tabs>
          <w:tab w:val="left" w:pos="5460"/>
        </w:tabs>
        <w:jc w:val="both"/>
        <w:rPr>
          <w:rFonts w:cs="Arial"/>
          <w:b/>
          <w:szCs w:val="22"/>
        </w:rPr>
      </w:pPr>
      <w:r w:rsidRPr="00D933F1">
        <w:rPr>
          <w:rFonts w:cs="Arial"/>
          <w:b/>
          <w:szCs w:val="22"/>
        </w:rPr>
        <w:lastRenderedPageBreak/>
        <w:t>Contents</w:t>
      </w:r>
    </w:p>
    <w:p w14:paraId="07459315" w14:textId="77777777" w:rsidR="00387CC2" w:rsidRPr="00851F45" w:rsidRDefault="00387CC2" w:rsidP="00D933F1">
      <w:pPr>
        <w:tabs>
          <w:tab w:val="left" w:pos="5460"/>
        </w:tabs>
        <w:jc w:val="both"/>
        <w:rPr>
          <w:rFonts w:cs="Arial"/>
          <w:b/>
          <w:color w:val="365F91" w:themeColor="accent1" w:themeShade="BF"/>
          <w:sz w:val="28"/>
          <w:szCs w:val="28"/>
        </w:rPr>
      </w:pPr>
    </w:p>
    <w:p w14:paraId="3DA12700" w14:textId="77777777" w:rsidR="00D933F1" w:rsidRDefault="000837FD" w:rsidP="00D933F1">
      <w:pPr>
        <w:pStyle w:val="TOC1"/>
        <w:ind w:left="567" w:hanging="567"/>
        <w:rPr>
          <w:rFonts w:asciiTheme="minorHAnsi" w:eastAsiaTheme="minorEastAsia" w:hAnsiTheme="minorHAnsi" w:cstheme="minorBidi"/>
          <w:noProof/>
          <w:szCs w:val="22"/>
          <w:lang w:eastAsia="en-GB"/>
        </w:rPr>
      </w:pPr>
      <w:r w:rsidRPr="000837FD">
        <w:rPr>
          <w:rFonts w:cs="Arial"/>
          <w:color w:val="365F91" w:themeColor="accent1" w:themeShade="BF"/>
          <w:szCs w:val="22"/>
        </w:rPr>
        <w:fldChar w:fldCharType="begin"/>
      </w:r>
      <w:r w:rsidRPr="000837FD">
        <w:rPr>
          <w:rFonts w:cs="Arial"/>
          <w:color w:val="365F91" w:themeColor="accent1" w:themeShade="BF"/>
          <w:szCs w:val="22"/>
        </w:rPr>
        <w:instrText xml:space="preserve"> TOC \o "1-1" \h \z \u </w:instrText>
      </w:r>
      <w:r w:rsidRPr="000837FD">
        <w:rPr>
          <w:rFonts w:cs="Arial"/>
          <w:color w:val="365F91" w:themeColor="accent1" w:themeShade="BF"/>
          <w:szCs w:val="22"/>
        </w:rPr>
        <w:fldChar w:fldCharType="separate"/>
      </w:r>
      <w:hyperlink w:anchor="_Toc35869558" w:history="1">
        <w:r w:rsidR="00D933F1" w:rsidRPr="008059FA">
          <w:rPr>
            <w:rStyle w:val="Hyperlink"/>
            <w:rFonts w:eastAsia="Malgun Gothic"/>
            <w:noProof/>
          </w:rPr>
          <w:t>1</w:t>
        </w:r>
        <w:r w:rsidR="00D933F1">
          <w:rPr>
            <w:rFonts w:asciiTheme="minorHAnsi" w:eastAsiaTheme="minorEastAsia" w:hAnsiTheme="minorHAnsi" w:cstheme="minorBidi"/>
            <w:noProof/>
            <w:szCs w:val="22"/>
            <w:lang w:eastAsia="en-GB"/>
          </w:rPr>
          <w:tab/>
        </w:r>
        <w:r w:rsidR="00D933F1" w:rsidRPr="008059FA">
          <w:rPr>
            <w:rStyle w:val="Hyperlink"/>
            <w:rFonts w:eastAsia="Malgun Gothic"/>
            <w:noProof/>
          </w:rPr>
          <w:t>Background and Context</w:t>
        </w:r>
        <w:r w:rsidR="00D933F1">
          <w:rPr>
            <w:noProof/>
            <w:webHidden/>
          </w:rPr>
          <w:tab/>
        </w:r>
        <w:r w:rsidR="00D933F1">
          <w:rPr>
            <w:noProof/>
            <w:webHidden/>
          </w:rPr>
          <w:fldChar w:fldCharType="begin"/>
        </w:r>
        <w:r w:rsidR="00D933F1">
          <w:rPr>
            <w:noProof/>
            <w:webHidden/>
          </w:rPr>
          <w:instrText xml:space="preserve"> PAGEREF _Toc35869558 \h </w:instrText>
        </w:r>
        <w:r w:rsidR="00D933F1">
          <w:rPr>
            <w:noProof/>
            <w:webHidden/>
          </w:rPr>
        </w:r>
        <w:r w:rsidR="00D933F1">
          <w:rPr>
            <w:noProof/>
            <w:webHidden/>
          </w:rPr>
          <w:fldChar w:fldCharType="separate"/>
        </w:r>
        <w:r w:rsidR="00EA4A35">
          <w:rPr>
            <w:noProof/>
            <w:webHidden/>
          </w:rPr>
          <w:t>4</w:t>
        </w:r>
        <w:r w:rsidR="00D933F1">
          <w:rPr>
            <w:noProof/>
            <w:webHidden/>
          </w:rPr>
          <w:fldChar w:fldCharType="end"/>
        </w:r>
      </w:hyperlink>
    </w:p>
    <w:p w14:paraId="12ECC2D8" w14:textId="77777777" w:rsidR="00D933F1" w:rsidRDefault="005B41B7" w:rsidP="00D933F1">
      <w:pPr>
        <w:pStyle w:val="TOC1"/>
        <w:ind w:left="567" w:hanging="567"/>
        <w:rPr>
          <w:rFonts w:asciiTheme="minorHAnsi" w:eastAsiaTheme="minorEastAsia" w:hAnsiTheme="minorHAnsi" w:cstheme="minorBidi"/>
          <w:noProof/>
          <w:szCs w:val="22"/>
          <w:lang w:eastAsia="en-GB"/>
        </w:rPr>
      </w:pPr>
      <w:hyperlink w:anchor="_Toc35869559" w:history="1">
        <w:r w:rsidR="00D933F1" w:rsidRPr="008059FA">
          <w:rPr>
            <w:rStyle w:val="Hyperlink"/>
            <w:rFonts w:eastAsia="Malgun Gothic"/>
            <w:noProof/>
          </w:rPr>
          <w:t>2</w:t>
        </w:r>
        <w:r w:rsidR="00D933F1">
          <w:rPr>
            <w:rFonts w:asciiTheme="minorHAnsi" w:eastAsiaTheme="minorEastAsia" w:hAnsiTheme="minorHAnsi" w:cstheme="minorBidi"/>
            <w:noProof/>
            <w:szCs w:val="22"/>
            <w:lang w:eastAsia="en-GB"/>
          </w:rPr>
          <w:tab/>
        </w:r>
        <w:r w:rsidR="00D933F1" w:rsidRPr="008059FA">
          <w:rPr>
            <w:rStyle w:val="Hyperlink"/>
            <w:rFonts w:eastAsia="Malgun Gothic"/>
            <w:noProof/>
          </w:rPr>
          <w:t>Proposal and Recommendations</w:t>
        </w:r>
        <w:r w:rsidR="00D933F1">
          <w:rPr>
            <w:noProof/>
            <w:webHidden/>
          </w:rPr>
          <w:tab/>
        </w:r>
        <w:r w:rsidR="00D933F1">
          <w:rPr>
            <w:noProof/>
            <w:webHidden/>
          </w:rPr>
          <w:fldChar w:fldCharType="begin"/>
        </w:r>
        <w:r w:rsidR="00D933F1">
          <w:rPr>
            <w:noProof/>
            <w:webHidden/>
          </w:rPr>
          <w:instrText xml:space="preserve"> PAGEREF _Toc35869559 \h </w:instrText>
        </w:r>
        <w:r w:rsidR="00D933F1">
          <w:rPr>
            <w:noProof/>
            <w:webHidden/>
          </w:rPr>
        </w:r>
        <w:r w:rsidR="00D933F1">
          <w:rPr>
            <w:noProof/>
            <w:webHidden/>
          </w:rPr>
          <w:fldChar w:fldCharType="separate"/>
        </w:r>
        <w:r w:rsidR="00EA4A35">
          <w:rPr>
            <w:noProof/>
            <w:webHidden/>
          </w:rPr>
          <w:t>5</w:t>
        </w:r>
        <w:r w:rsidR="00D933F1">
          <w:rPr>
            <w:noProof/>
            <w:webHidden/>
          </w:rPr>
          <w:fldChar w:fldCharType="end"/>
        </w:r>
      </w:hyperlink>
    </w:p>
    <w:p w14:paraId="496EE006" w14:textId="77777777" w:rsidR="00D933F1" w:rsidRDefault="005B41B7" w:rsidP="00D933F1">
      <w:pPr>
        <w:pStyle w:val="TOC1"/>
        <w:ind w:left="567" w:hanging="567"/>
        <w:rPr>
          <w:rFonts w:asciiTheme="minorHAnsi" w:eastAsiaTheme="minorEastAsia" w:hAnsiTheme="minorHAnsi" w:cstheme="minorBidi"/>
          <w:noProof/>
          <w:szCs w:val="22"/>
          <w:lang w:eastAsia="en-GB"/>
        </w:rPr>
      </w:pPr>
      <w:hyperlink w:anchor="_Toc35869560" w:history="1">
        <w:r w:rsidR="00D933F1" w:rsidRPr="008059FA">
          <w:rPr>
            <w:rStyle w:val="Hyperlink"/>
            <w:rFonts w:eastAsia="Malgun Gothic"/>
            <w:noProof/>
          </w:rPr>
          <w:t>3</w:t>
        </w:r>
        <w:r w:rsidR="00D933F1">
          <w:rPr>
            <w:rFonts w:asciiTheme="minorHAnsi" w:eastAsiaTheme="minorEastAsia" w:hAnsiTheme="minorHAnsi" w:cstheme="minorBidi"/>
            <w:noProof/>
            <w:szCs w:val="22"/>
            <w:lang w:eastAsia="en-GB"/>
          </w:rPr>
          <w:tab/>
        </w:r>
        <w:r w:rsidR="00D933F1" w:rsidRPr="008059FA">
          <w:rPr>
            <w:rStyle w:val="Hyperlink"/>
            <w:rFonts w:eastAsia="Malgun Gothic"/>
            <w:noProof/>
          </w:rPr>
          <w:t>Next Steps</w:t>
        </w:r>
        <w:r w:rsidR="00D933F1">
          <w:rPr>
            <w:noProof/>
            <w:webHidden/>
          </w:rPr>
          <w:tab/>
        </w:r>
        <w:r w:rsidR="00D933F1">
          <w:rPr>
            <w:noProof/>
            <w:webHidden/>
          </w:rPr>
          <w:fldChar w:fldCharType="begin"/>
        </w:r>
        <w:r w:rsidR="00D933F1">
          <w:rPr>
            <w:noProof/>
            <w:webHidden/>
          </w:rPr>
          <w:instrText xml:space="preserve"> PAGEREF _Toc35869560 \h </w:instrText>
        </w:r>
        <w:r w:rsidR="00D933F1">
          <w:rPr>
            <w:noProof/>
            <w:webHidden/>
          </w:rPr>
        </w:r>
        <w:r w:rsidR="00D933F1">
          <w:rPr>
            <w:noProof/>
            <w:webHidden/>
          </w:rPr>
          <w:fldChar w:fldCharType="separate"/>
        </w:r>
        <w:r w:rsidR="00EA4A35">
          <w:rPr>
            <w:noProof/>
            <w:webHidden/>
          </w:rPr>
          <w:t>6</w:t>
        </w:r>
        <w:r w:rsidR="00D933F1">
          <w:rPr>
            <w:noProof/>
            <w:webHidden/>
          </w:rPr>
          <w:fldChar w:fldCharType="end"/>
        </w:r>
      </w:hyperlink>
    </w:p>
    <w:p w14:paraId="17BD1BB9" w14:textId="77777777" w:rsidR="00D933F1" w:rsidRDefault="005B41B7" w:rsidP="00D933F1">
      <w:pPr>
        <w:pStyle w:val="TOC1"/>
        <w:ind w:left="567" w:hanging="567"/>
        <w:rPr>
          <w:rFonts w:asciiTheme="minorHAnsi" w:eastAsiaTheme="minorEastAsia" w:hAnsiTheme="minorHAnsi" w:cstheme="minorBidi"/>
          <w:noProof/>
          <w:szCs w:val="22"/>
          <w:lang w:eastAsia="en-GB"/>
        </w:rPr>
      </w:pPr>
      <w:hyperlink w:anchor="_Toc35869561" w:history="1">
        <w:r w:rsidR="00D933F1" w:rsidRPr="008059FA">
          <w:rPr>
            <w:rStyle w:val="Hyperlink"/>
            <w:rFonts w:eastAsia="Malgun Gothic"/>
            <w:noProof/>
          </w:rPr>
          <w:t>4</w:t>
        </w:r>
        <w:r w:rsidR="00D933F1">
          <w:rPr>
            <w:rFonts w:asciiTheme="minorHAnsi" w:eastAsiaTheme="minorEastAsia" w:hAnsiTheme="minorHAnsi" w:cstheme="minorBidi"/>
            <w:noProof/>
            <w:szCs w:val="22"/>
            <w:lang w:eastAsia="en-GB"/>
          </w:rPr>
          <w:tab/>
        </w:r>
        <w:r w:rsidR="00D933F1" w:rsidRPr="008059FA">
          <w:rPr>
            <w:rStyle w:val="Hyperlink"/>
            <w:rFonts w:eastAsia="Malgun Gothic"/>
            <w:noProof/>
          </w:rPr>
          <w:t>Action Plan</w:t>
        </w:r>
        <w:r w:rsidR="00D933F1">
          <w:rPr>
            <w:noProof/>
            <w:webHidden/>
          </w:rPr>
          <w:tab/>
        </w:r>
        <w:r w:rsidR="00D933F1">
          <w:rPr>
            <w:noProof/>
            <w:webHidden/>
          </w:rPr>
          <w:fldChar w:fldCharType="begin"/>
        </w:r>
        <w:r w:rsidR="00D933F1">
          <w:rPr>
            <w:noProof/>
            <w:webHidden/>
          </w:rPr>
          <w:instrText xml:space="preserve"> PAGEREF _Toc35869561 \h </w:instrText>
        </w:r>
        <w:r w:rsidR="00D933F1">
          <w:rPr>
            <w:noProof/>
            <w:webHidden/>
          </w:rPr>
        </w:r>
        <w:r w:rsidR="00D933F1">
          <w:rPr>
            <w:noProof/>
            <w:webHidden/>
          </w:rPr>
          <w:fldChar w:fldCharType="separate"/>
        </w:r>
        <w:r w:rsidR="00EA4A35">
          <w:rPr>
            <w:noProof/>
            <w:webHidden/>
          </w:rPr>
          <w:t>8</w:t>
        </w:r>
        <w:r w:rsidR="00D933F1">
          <w:rPr>
            <w:noProof/>
            <w:webHidden/>
          </w:rPr>
          <w:fldChar w:fldCharType="end"/>
        </w:r>
      </w:hyperlink>
    </w:p>
    <w:p w14:paraId="6537F28F" w14:textId="77777777" w:rsidR="00387DB2" w:rsidRDefault="000837FD" w:rsidP="00D933F1">
      <w:pPr>
        <w:ind w:left="567" w:hanging="567"/>
        <w:rPr>
          <w:rFonts w:cs="Arial"/>
          <w:szCs w:val="22"/>
        </w:rPr>
      </w:pPr>
      <w:r w:rsidRPr="000837FD">
        <w:rPr>
          <w:rFonts w:cs="Arial"/>
          <w:color w:val="365F91" w:themeColor="accent1" w:themeShade="BF"/>
          <w:szCs w:val="22"/>
        </w:rPr>
        <w:fldChar w:fldCharType="end"/>
      </w:r>
      <w:r w:rsidR="00387DB2">
        <w:rPr>
          <w:rFonts w:cs="Arial"/>
          <w:szCs w:val="22"/>
        </w:rPr>
        <w:br w:type="page"/>
      </w:r>
    </w:p>
    <w:p w14:paraId="5FFE9480" w14:textId="77777777" w:rsidR="00387DB2" w:rsidRDefault="00143F44" w:rsidP="00143F44">
      <w:pPr>
        <w:pStyle w:val="Heading1"/>
        <w:rPr>
          <w:rFonts w:eastAsia="Malgun Gothic"/>
        </w:rPr>
      </w:pPr>
      <w:bookmarkStart w:id="1" w:name="_Toc35869558"/>
      <w:r>
        <w:rPr>
          <w:rFonts w:eastAsia="Malgun Gothic"/>
        </w:rPr>
        <w:lastRenderedPageBreak/>
        <w:t>Background and Context</w:t>
      </w:r>
      <w:bookmarkEnd w:id="1"/>
      <w:r w:rsidR="00387DB2">
        <w:rPr>
          <w:rFonts w:eastAsia="Malgun Gothic"/>
        </w:rPr>
        <w:br/>
      </w:r>
    </w:p>
    <w:p w14:paraId="695596EB" w14:textId="77777777" w:rsidR="00143F44" w:rsidRPr="0022536D" w:rsidRDefault="00D933F1" w:rsidP="00D933F1">
      <w:pPr>
        <w:pStyle w:val="Heading2"/>
        <w:ind w:left="1134" w:hanging="564"/>
        <w:rPr>
          <w:rFonts w:cs="Arial"/>
          <w:szCs w:val="22"/>
        </w:rPr>
      </w:pPr>
      <w:r>
        <w:rPr>
          <w:rFonts w:cs="Arial"/>
          <w:szCs w:val="22"/>
        </w:rPr>
        <w:t>1.1</w:t>
      </w:r>
      <w:r>
        <w:rPr>
          <w:rFonts w:cs="Arial"/>
          <w:szCs w:val="22"/>
        </w:rPr>
        <w:tab/>
      </w:r>
      <w:r w:rsidR="00143F44" w:rsidRPr="0022536D">
        <w:rPr>
          <w:rFonts w:cs="Arial"/>
          <w:szCs w:val="22"/>
        </w:rPr>
        <w:t xml:space="preserve">Background </w:t>
      </w:r>
    </w:p>
    <w:p w14:paraId="6DFB9E20" w14:textId="77777777" w:rsidR="008B6C68" w:rsidRPr="0022536D" w:rsidRDefault="008B6C68" w:rsidP="0022536D">
      <w:pPr>
        <w:ind w:left="570"/>
        <w:rPr>
          <w:rFonts w:cs="Arial"/>
          <w:b/>
          <w:szCs w:val="22"/>
          <w:u w:val="single"/>
        </w:rPr>
      </w:pPr>
    </w:p>
    <w:p w14:paraId="2EC0F8B2" w14:textId="77777777" w:rsidR="005251B2" w:rsidRDefault="005251B2" w:rsidP="00D933F1">
      <w:pPr>
        <w:ind w:left="1134"/>
        <w:rPr>
          <w:rFonts w:cs="Arial"/>
          <w:color w:val="000000" w:themeColor="text1"/>
          <w:szCs w:val="22"/>
        </w:rPr>
      </w:pPr>
      <w:r>
        <w:rPr>
          <w:rFonts w:cs="Arial"/>
          <w:color w:val="000000" w:themeColor="text1"/>
          <w:szCs w:val="22"/>
        </w:rPr>
        <w:t xml:space="preserve">The “Scotland Can Do “ agenda launched by the Scottish Government on 2013 sets out  a very ambitious and challenging aim for Scotland to become  one of the </w:t>
      </w:r>
      <w:r w:rsidR="00294989">
        <w:rPr>
          <w:rFonts w:cs="Arial"/>
          <w:color w:val="000000" w:themeColor="text1"/>
          <w:szCs w:val="22"/>
        </w:rPr>
        <w:t>World’s</w:t>
      </w:r>
      <w:r>
        <w:rPr>
          <w:rFonts w:cs="Arial"/>
          <w:color w:val="000000" w:themeColor="text1"/>
          <w:szCs w:val="22"/>
        </w:rPr>
        <w:t xml:space="preserve"> leading entrepreneurial nations. Perhaps not such a challenge as history can identify many Scots who have led the in the Worl</w:t>
      </w:r>
      <w:r w:rsidR="00B667B0">
        <w:rPr>
          <w:rFonts w:cs="Arial"/>
          <w:color w:val="000000" w:themeColor="text1"/>
          <w:szCs w:val="22"/>
        </w:rPr>
        <w:t>d on Enterprise and Innovation.</w:t>
      </w:r>
      <w:r>
        <w:rPr>
          <w:rFonts w:cs="Arial"/>
          <w:color w:val="000000" w:themeColor="text1"/>
          <w:szCs w:val="22"/>
        </w:rPr>
        <w:t xml:space="preserve"> For Fife College to play a role </w:t>
      </w:r>
      <w:r w:rsidR="00B667B0">
        <w:rPr>
          <w:rFonts w:cs="Arial"/>
          <w:color w:val="000000" w:themeColor="text1"/>
          <w:szCs w:val="22"/>
        </w:rPr>
        <w:t>in this ambition we require to equip our g</w:t>
      </w:r>
      <w:r>
        <w:rPr>
          <w:rFonts w:cs="Arial"/>
          <w:color w:val="000000" w:themeColor="text1"/>
          <w:szCs w:val="22"/>
        </w:rPr>
        <w:t>raduate</w:t>
      </w:r>
      <w:r w:rsidR="00B667B0">
        <w:rPr>
          <w:rFonts w:cs="Arial"/>
          <w:color w:val="000000" w:themeColor="text1"/>
          <w:szCs w:val="22"/>
        </w:rPr>
        <w:t xml:space="preserve">s at whatever level they leave </w:t>
      </w:r>
      <w:r>
        <w:rPr>
          <w:rFonts w:cs="Arial"/>
          <w:color w:val="000000" w:themeColor="text1"/>
          <w:szCs w:val="22"/>
        </w:rPr>
        <w:t>college with the mind-set and skills that will enable them to take an entrepreneurial approach to their future careers.</w:t>
      </w:r>
    </w:p>
    <w:p w14:paraId="70DF9E56" w14:textId="77777777" w:rsidR="005251B2" w:rsidRDefault="005251B2" w:rsidP="00D933F1">
      <w:pPr>
        <w:ind w:left="1134"/>
        <w:rPr>
          <w:rFonts w:cs="Arial"/>
          <w:color w:val="000000" w:themeColor="text1"/>
          <w:szCs w:val="22"/>
        </w:rPr>
      </w:pPr>
    </w:p>
    <w:p w14:paraId="7EF903FE" w14:textId="0EFC403D" w:rsidR="005251B2" w:rsidRDefault="005251B2" w:rsidP="00D933F1">
      <w:pPr>
        <w:ind w:left="1134"/>
        <w:rPr>
          <w:rFonts w:cs="Arial"/>
          <w:color w:val="000000" w:themeColor="text1"/>
          <w:szCs w:val="22"/>
        </w:rPr>
      </w:pPr>
      <w:r>
        <w:rPr>
          <w:rFonts w:cs="Arial"/>
          <w:color w:val="000000" w:themeColor="text1"/>
          <w:szCs w:val="22"/>
        </w:rPr>
        <w:t>Today</w:t>
      </w:r>
      <w:r w:rsidR="00B667B0">
        <w:rPr>
          <w:rFonts w:cs="Arial"/>
          <w:color w:val="000000" w:themeColor="text1"/>
          <w:szCs w:val="22"/>
        </w:rPr>
        <w:t>’</w:t>
      </w:r>
      <w:r>
        <w:rPr>
          <w:rFonts w:cs="Arial"/>
          <w:color w:val="000000" w:themeColor="text1"/>
          <w:szCs w:val="22"/>
        </w:rPr>
        <w:t>s Graduates future careers are different</w:t>
      </w:r>
      <w:r w:rsidR="00A322B0">
        <w:rPr>
          <w:rFonts w:cs="Arial"/>
          <w:color w:val="000000" w:themeColor="text1"/>
          <w:szCs w:val="22"/>
        </w:rPr>
        <w:t>, T</w:t>
      </w:r>
      <w:r>
        <w:rPr>
          <w:rFonts w:cs="Arial"/>
          <w:color w:val="000000" w:themeColor="text1"/>
          <w:szCs w:val="22"/>
        </w:rPr>
        <w:t xml:space="preserve">he Institute of Directors, Scotland identify that a </w:t>
      </w:r>
      <w:r w:rsidR="00025B33">
        <w:rPr>
          <w:rFonts w:cs="Arial"/>
          <w:color w:val="000000" w:themeColor="text1"/>
          <w:szCs w:val="22"/>
        </w:rPr>
        <w:t>Graduate will have in the norm 1</w:t>
      </w:r>
      <w:r>
        <w:rPr>
          <w:rFonts w:cs="Arial"/>
          <w:color w:val="000000" w:themeColor="text1"/>
          <w:szCs w:val="22"/>
        </w:rPr>
        <w:t xml:space="preserve"> to 6 career changes in their working Life.  Many of these Graduates will require </w:t>
      </w:r>
      <w:r w:rsidR="00A322B0">
        <w:rPr>
          <w:rFonts w:cs="Arial"/>
          <w:color w:val="000000" w:themeColor="text1"/>
          <w:szCs w:val="22"/>
        </w:rPr>
        <w:t>starting</w:t>
      </w:r>
      <w:r>
        <w:rPr>
          <w:rFonts w:cs="Arial"/>
          <w:color w:val="000000" w:themeColor="text1"/>
          <w:szCs w:val="22"/>
        </w:rPr>
        <w:t xml:space="preserve"> their own business as less large employers recruit. It is therefore imperative Fife College equip our Graduates with key employability </w:t>
      </w:r>
      <w:r w:rsidR="00A322B0">
        <w:rPr>
          <w:rFonts w:cs="Arial"/>
          <w:color w:val="000000" w:themeColor="text1"/>
          <w:szCs w:val="22"/>
        </w:rPr>
        <w:t>skills including Business M</w:t>
      </w:r>
      <w:r>
        <w:rPr>
          <w:rFonts w:cs="Arial"/>
          <w:color w:val="000000" w:themeColor="text1"/>
          <w:szCs w:val="22"/>
        </w:rPr>
        <w:t>anagement, Digital Literacy and developing an Entrepreneurial Mind-Set</w:t>
      </w:r>
      <w:r w:rsidR="00B6397F">
        <w:rPr>
          <w:rFonts w:cs="Arial"/>
          <w:color w:val="000000" w:themeColor="text1"/>
          <w:szCs w:val="22"/>
        </w:rPr>
        <w:t xml:space="preserve"> never more so as the economy tries to recover after the COV</w:t>
      </w:r>
      <w:r w:rsidR="009A535D">
        <w:rPr>
          <w:rFonts w:cs="Arial"/>
          <w:color w:val="000000" w:themeColor="text1"/>
          <w:szCs w:val="22"/>
        </w:rPr>
        <w:t>I</w:t>
      </w:r>
      <w:r w:rsidR="00B6397F">
        <w:rPr>
          <w:rFonts w:cs="Arial"/>
          <w:color w:val="000000" w:themeColor="text1"/>
          <w:szCs w:val="22"/>
        </w:rPr>
        <w:t>D 19 pandemic</w:t>
      </w:r>
      <w:r>
        <w:rPr>
          <w:rFonts w:cs="Arial"/>
          <w:color w:val="000000" w:themeColor="text1"/>
          <w:szCs w:val="22"/>
        </w:rPr>
        <w:t xml:space="preserve">.  </w:t>
      </w:r>
    </w:p>
    <w:p w14:paraId="44E871BC" w14:textId="77777777" w:rsidR="0072034D" w:rsidRDefault="0072034D" w:rsidP="00D933F1">
      <w:pPr>
        <w:ind w:left="1134"/>
        <w:rPr>
          <w:rFonts w:cs="Arial"/>
          <w:color w:val="000000" w:themeColor="text1"/>
          <w:szCs w:val="22"/>
        </w:rPr>
      </w:pPr>
    </w:p>
    <w:p w14:paraId="08EE1945" w14:textId="77777777" w:rsidR="0072034D" w:rsidRDefault="0072034D" w:rsidP="00D933F1">
      <w:pPr>
        <w:ind w:left="1134"/>
        <w:rPr>
          <w:rFonts w:cs="Arial"/>
          <w:color w:val="000000" w:themeColor="text1"/>
          <w:szCs w:val="22"/>
        </w:rPr>
      </w:pPr>
      <w:r w:rsidRPr="0072034D">
        <w:rPr>
          <w:rFonts w:cs="Arial"/>
          <w:color w:val="000000" w:themeColor="text1"/>
          <w:szCs w:val="22"/>
        </w:rPr>
        <w:t>The Scottish Government continues to emphasise that increasing sustainable economic growth should be the main purpose of all public agencies in Scotland.  Enterprise is crucial to achieving this vision.  Future economic success will depend on our ability to develop a culture that both encourages and values enterprise, and that provides a supportive environment for entrepreneurial activities.  This will mean coordinated action across many areas from education, through encouraging business start-up, to building long-term sustainable businesses with enterprising employees.</w:t>
      </w:r>
    </w:p>
    <w:p w14:paraId="144A5D23" w14:textId="77777777" w:rsidR="0072034D" w:rsidRPr="0072034D" w:rsidRDefault="0072034D" w:rsidP="00D933F1">
      <w:pPr>
        <w:ind w:left="1134"/>
        <w:rPr>
          <w:rFonts w:cs="Arial"/>
          <w:color w:val="000000" w:themeColor="text1"/>
          <w:szCs w:val="22"/>
        </w:rPr>
      </w:pPr>
    </w:p>
    <w:p w14:paraId="7391498D" w14:textId="77777777" w:rsidR="0072034D" w:rsidRPr="0022536D" w:rsidRDefault="0072034D" w:rsidP="00D933F1">
      <w:pPr>
        <w:ind w:left="1134"/>
        <w:rPr>
          <w:rFonts w:cs="Arial"/>
          <w:color w:val="000000" w:themeColor="text1"/>
          <w:szCs w:val="22"/>
        </w:rPr>
      </w:pPr>
      <w:r w:rsidRPr="0072034D">
        <w:rPr>
          <w:rFonts w:cs="Arial"/>
          <w:color w:val="000000" w:themeColor="text1"/>
          <w:szCs w:val="22"/>
        </w:rPr>
        <w:t>This links to the Fife Economy Partnership Economic Strategy 2017 – 2027, Fife College’s strategic aims and the Culture of Enterprise Framework.  By striving to change the culture and attitudes of students, ensuring appropriate provision is in place to support the enterprise &amp; entrepreneurial journey and creating an environment that creates and supports enterprise and entrepreneurship, Fife will become a dynamic, innovative and enterprising area that values and provides opportunities for individuals with the drive to succeed.</w:t>
      </w:r>
    </w:p>
    <w:p w14:paraId="738610EB" w14:textId="77777777" w:rsidR="00143F44" w:rsidRPr="0022536D" w:rsidRDefault="00143F44" w:rsidP="0022536D">
      <w:pPr>
        <w:ind w:left="570"/>
        <w:rPr>
          <w:rFonts w:cs="Arial"/>
          <w:color w:val="000000" w:themeColor="text1"/>
          <w:szCs w:val="22"/>
        </w:rPr>
      </w:pPr>
    </w:p>
    <w:p w14:paraId="0CD67EB0" w14:textId="77777777" w:rsidR="00143F44" w:rsidRPr="0022536D" w:rsidRDefault="00D933F1" w:rsidP="00D933F1">
      <w:pPr>
        <w:pStyle w:val="Heading2"/>
        <w:ind w:left="1134" w:hanging="564"/>
        <w:rPr>
          <w:rFonts w:cs="Arial"/>
          <w:szCs w:val="22"/>
        </w:rPr>
      </w:pPr>
      <w:r>
        <w:rPr>
          <w:rFonts w:cs="Arial"/>
          <w:szCs w:val="22"/>
        </w:rPr>
        <w:t>1.2</w:t>
      </w:r>
      <w:r>
        <w:rPr>
          <w:rFonts w:cs="Arial"/>
          <w:szCs w:val="22"/>
        </w:rPr>
        <w:tab/>
      </w:r>
      <w:r w:rsidR="00143F44" w:rsidRPr="0022536D">
        <w:rPr>
          <w:rFonts w:cs="Arial"/>
          <w:szCs w:val="22"/>
        </w:rPr>
        <w:t>Context</w:t>
      </w:r>
    </w:p>
    <w:p w14:paraId="637805D2" w14:textId="77777777" w:rsidR="00143F44" w:rsidRPr="0022536D" w:rsidRDefault="00143F44" w:rsidP="0022536D">
      <w:pPr>
        <w:ind w:left="570"/>
        <w:rPr>
          <w:rFonts w:cs="Arial"/>
          <w:color w:val="000000" w:themeColor="text1"/>
          <w:szCs w:val="22"/>
        </w:rPr>
      </w:pPr>
    </w:p>
    <w:p w14:paraId="7EFE2249" w14:textId="77777777" w:rsidR="00CA2ADE" w:rsidRDefault="00143F44" w:rsidP="00D933F1">
      <w:pPr>
        <w:ind w:left="1134"/>
        <w:rPr>
          <w:rFonts w:cs="Arial"/>
          <w:color w:val="000000" w:themeColor="text1"/>
          <w:szCs w:val="22"/>
        </w:rPr>
      </w:pPr>
      <w:r w:rsidRPr="0022536D">
        <w:rPr>
          <w:rFonts w:cs="Arial"/>
          <w:color w:val="000000" w:themeColor="text1"/>
          <w:szCs w:val="22"/>
        </w:rPr>
        <w:t xml:space="preserve">Enterprise at Fife is not a new initiative. Over the past few academic years there have been many great initiatives which </w:t>
      </w:r>
      <w:r w:rsidR="00D933F1">
        <w:rPr>
          <w:rFonts w:cs="Arial"/>
          <w:color w:val="000000" w:themeColor="text1"/>
          <w:szCs w:val="22"/>
        </w:rPr>
        <w:t>were</w:t>
      </w:r>
      <w:r w:rsidRPr="0022536D">
        <w:rPr>
          <w:rFonts w:cs="Arial"/>
          <w:color w:val="000000" w:themeColor="text1"/>
          <w:szCs w:val="22"/>
        </w:rPr>
        <w:t xml:space="preserve"> offered cross college </w:t>
      </w:r>
      <w:r w:rsidR="00025B33">
        <w:rPr>
          <w:rFonts w:cs="Arial"/>
          <w:color w:val="000000" w:themeColor="text1"/>
          <w:szCs w:val="22"/>
        </w:rPr>
        <w:t>but the uptake has been varied across faculties.</w:t>
      </w:r>
      <w:r w:rsidR="008F747C">
        <w:rPr>
          <w:rFonts w:cs="Arial"/>
          <w:color w:val="000000" w:themeColor="text1"/>
          <w:szCs w:val="22"/>
        </w:rPr>
        <w:t xml:space="preserve"> These include an Enterprise competition, a Business Bootcamp covering essential skills for new business ideas</w:t>
      </w:r>
      <w:r w:rsidR="00025B33">
        <w:rPr>
          <w:rFonts w:cs="Arial"/>
          <w:color w:val="000000" w:themeColor="text1"/>
          <w:szCs w:val="22"/>
        </w:rPr>
        <w:t>, Enterprise Events, Schools Competitions and one to one support from our Enterprise Executive in Partnership with Bridge 2 Business</w:t>
      </w:r>
      <w:r w:rsidR="0072034D">
        <w:rPr>
          <w:rFonts w:cs="Arial"/>
          <w:color w:val="000000" w:themeColor="text1"/>
          <w:szCs w:val="22"/>
        </w:rPr>
        <w:t xml:space="preserve">.  </w:t>
      </w:r>
    </w:p>
    <w:p w14:paraId="463F29E8" w14:textId="77777777" w:rsidR="00CA2ADE" w:rsidRDefault="00CA2ADE" w:rsidP="00D933F1">
      <w:pPr>
        <w:ind w:left="1134"/>
        <w:rPr>
          <w:rFonts w:cs="Arial"/>
          <w:color w:val="000000" w:themeColor="text1"/>
          <w:szCs w:val="22"/>
        </w:rPr>
      </w:pPr>
    </w:p>
    <w:p w14:paraId="6680E1E3" w14:textId="77777777" w:rsidR="00143F44" w:rsidRPr="0022536D" w:rsidRDefault="0072034D" w:rsidP="001A1A4F">
      <w:pPr>
        <w:keepLines/>
        <w:ind w:left="1134"/>
        <w:rPr>
          <w:rFonts w:cs="Arial"/>
          <w:color w:val="000000" w:themeColor="text1"/>
          <w:szCs w:val="22"/>
        </w:rPr>
      </w:pPr>
      <w:r>
        <w:rPr>
          <w:rFonts w:cs="Arial"/>
          <w:color w:val="000000" w:themeColor="text1"/>
          <w:szCs w:val="22"/>
        </w:rPr>
        <w:lastRenderedPageBreak/>
        <w:t xml:space="preserve">An Action Plan </w:t>
      </w:r>
      <w:r w:rsidR="00025B33">
        <w:rPr>
          <w:rFonts w:cs="Arial"/>
          <w:color w:val="000000" w:themeColor="text1"/>
          <w:szCs w:val="22"/>
        </w:rPr>
        <w:t xml:space="preserve">has been developed </w:t>
      </w:r>
      <w:r>
        <w:rPr>
          <w:rFonts w:cs="Arial"/>
          <w:color w:val="000000" w:themeColor="text1"/>
          <w:szCs w:val="22"/>
        </w:rPr>
        <w:t>in partnership with Fife</w:t>
      </w:r>
      <w:r w:rsidR="00025B33">
        <w:rPr>
          <w:rFonts w:cs="Arial"/>
          <w:color w:val="000000" w:themeColor="text1"/>
          <w:szCs w:val="22"/>
        </w:rPr>
        <w:t xml:space="preserve"> Economic Development</w:t>
      </w:r>
      <w:r>
        <w:rPr>
          <w:rFonts w:cs="Arial"/>
          <w:color w:val="000000" w:themeColor="text1"/>
          <w:szCs w:val="22"/>
        </w:rPr>
        <w:t xml:space="preserve">, </w:t>
      </w:r>
      <w:r w:rsidR="00CA2ADE">
        <w:rPr>
          <w:rFonts w:cs="Arial"/>
          <w:color w:val="000000" w:themeColor="text1"/>
          <w:szCs w:val="22"/>
        </w:rPr>
        <w:t>Bridge 2 Business</w:t>
      </w:r>
      <w:r>
        <w:rPr>
          <w:rFonts w:cs="Arial"/>
          <w:color w:val="000000" w:themeColor="text1"/>
          <w:szCs w:val="22"/>
        </w:rPr>
        <w:t xml:space="preserve"> and The Social Enterprise Academy. </w:t>
      </w:r>
      <w:r w:rsidR="00025B33">
        <w:rPr>
          <w:rFonts w:cs="Arial"/>
          <w:color w:val="000000" w:themeColor="text1"/>
          <w:szCs w:val="22"/>
        </w:rPr>
        <w:t xml:space="preserve"> </w:t>
      </w:r>
      <w:r w:rsidRPr="0072034D">
        <w:rPr>
          <w:rFonts w:cs="Arial"/>
          <w:color w:val="000000" w:themeColor="text1"/>
          <w:szCs w:val="22"/>
        </w:rPr>
        <w:t>This Action Plan lays out the aims and ambitions of the Enterprise Advisory Board which has representatives from Fife College and Fife Council, with relevant partners joining as required, including but not limited to Social Enterprise Academy, Young Enterprise Scotland</w:t>
      </w:r>
      <w:r>
        <w:rPr>
          <w:rFonts w:cs="Arial"/>
          <w:color w:val="000000" w:themeColor="text1"/>
          <w:szCs w:val="22"/>
        </w:rPr>
        <w:t xml:space="preserve">. </w:t>
      </w:r>
      <w:r w:rsidR="00143F44" w:rsidRPr="0022536D">
        <w:rPr>
          <w:rFonts w:cs="Arial"/>
          <w:color w:val="000000" w:themeColor="text1"/>
          <w:szCs w:val="22"/>
        </w:rPr>
        <w:t>The</w:t>
      </w:r>
      <w:r>
        <w:rPr>
          <w:rFonts w:cs="Arial"/>
          <w:color w:val="000000" w:themeColor="text1"/>
          <w:szCs w:val="22"/>
        </w:rPr>
        <w:t xml:space="preserve"> key</w:t>
      </w:r>
      <w:r w:rsidR="00143F44" w:rsidRPr="0022536D">
        <w:rPr>
          <w:rFonts w:cs="Arial"/>
          <w:color w:val="000000" w:themeColor="text1"/>
          <w:szCs w:val="22"/>
        </w:rPr>
        <w:t xml:space="preserve"> objective is to ensure all learners in Fife engage and are allowed to engage and develop key Entrepreneurial skills in order to prepare them for the World of work or self-employment.</w:t>
      </w:r>
    </w:p>
    <w:p w14:paraId="3B7B4B86" w14:textId="77777777" w:rsidR="00143F44" w:rsidRPr="00143F44" w:rsidRDefault="00143F44" w:rsidP="00D933F1">
      <w:pPr>
        <w:ind w:left="1134"/>
        <w:rPr>
          <w:rFonts w:eastAsia="Malgun Gothic"/>
        </w:rPr>
      </w:pPr>
    </w:p>
    <w:p w14:paraId="19A083DC" w14:textId="77777777" w:rsidR="00387DB2" w:rsidRDefault="00143F44" w:rsidP="0022536D">
      <w:pPr>
        <w:pStyle w:val="Heading1"/>
        <w:rPr>
          <w:rFonts w:eastAsia="Malgun Gothic"/>
        </w:rPr>
      </w:pPr>
      <w:bookmarkStart w:id="2" w:name="_Toc35869559"/>
      <w:r>
        <w:rPr>
          <w:rFonts w:eastAsia="Malgun Gothic"/>
        </w:rPr>
        <w:t>Proposal and Recommendations</w:t>
      </w:r>
      <w:bookmarkEnd w:id="2"/>
    </w:p>
    <w:p w14:paraId="3A0FF5F2" w14:textId="77777777" w:rsidR="00143F44" w:rsidRDefault="00143F44" w:rsidP="0022536D">
      <w:pPr>
        <w:rPr>
          <w:rFonts w:eastAsia="Malgun Gothic"/>
        </w:rPr>
      </w:pPr>
    </w:p>
    <w:p w14:paraId="7B869891" w14:textId="66BD26F0" w:rsidR="000837FD" w:rsidRDefault="000837FD" w:rsidP="0022536D">
      <w:pPr>
        <w:ind w:left="570"/>
        <w:rPr>
          <w:rFonts w:cs="Arial"/>
          <w:szCs w:val="22"/>
        </w:rPr>
      </w:pPr>
      <w:r w:rsidRPr="0054486C">
        <w:rPr>
          <w:rFonts w:cs="Arial"/>
          <w:szCs w:val="22"/>
        </w:rPr>
        <w:t xml:space="preserve">With both the Scottish </w:t>
      </w:r>
      <w:r w:rsidR="00B667B0">
        <w:rPr>
          <w:rFonts w:cs="Arial"/>
          <w:szCs w:val="22"/>
        </w:rPr>
        <w:t>Government and the Principal</w:t>
      </w:r>
      <w:r w:rsidRPr="0054486C">
        <w:rPr>
          <w:rFonts w:cs="Arial"/>
          <w:szCs w:val="22"/>
        </w:rPr>
        <w:t xml:space="preserve"> at Fife College identifying the need for Graduates at all level to be exposed to Enterprise and Creative thinking, the Andrew Carnegie Faculty of Business, Enterprise and Tourism</w:t>
      </w:r>
      <w:r w:rsidR="00CA2ADE">
        <w:rPr>
          <w:rFonts w:cs="Arial"/>
          <w:szCs w:val="22"/>
        </w:rPr>
        <w:t xml:space="preserve"> with</w:t>
      </w:r>
      <w:r w:rsidRPr="0054486C">
        <w:rPr>
          <w:rFonts w:cs="Arial"/>
          <w:szCs w:val="22"/>
        </w:rPr>
        <w:t xml:space="preserve">, </w:t>
      </w:r>
      <w:r w:rsidR="003D301E">
        <w:rPr>
          <w:rFonts w:cs="Arial"/>
          <w:szCs w:val="22"/>
        </w:rPr>
        <w:t xml:space="preserve">Fife Economic Development, </w:t>
      </w:r>
      <w:r w:rsidRPr="0054486C">
        <w:rPr>
          <w:rFonts w:cs="Arial"/>
          <w:szCs w:val="22"/>
        </w:rPr>
        <w:t>Bridge to Business</w:t>
      </w:r>
      <w:r w:rsidR="00CA2ADE">
        <w:rPr>
          <w:rFonts w:cs="Arial"/>
          <w:szCs w:val="22"/>
        </w:rPr>
        <w:t xml:space="preserve"> and The Social Enterprise Academy</w:t>
      </w:r>
      <w:r w:rsidRPr="0054486C">
        <w:rPr>
          <w:rFonts w:cs="Arial"/>
          <w:szCs w:val="22"/>
        </w:rPr>
        <w:t>, plan to</w:t>
      </w:r>
      <w:r w:rsidR="00CA2ADE">
        <w:rPr>
          <w:rFonts w:cs="Arial"/>
          <w:szCs w:val="22"/>
        </w:rPr>
        <w:t xml:space="preserve"> continue to</w:t>
      </w:r>
      <w:r w:rsidRPr="0054486C">
        <w:rPr>
          <w:rFonts w:cs="Arial"/>
          <w:szCs w:val="22"/>
        </w:rPr>
        <w:t xml:space="preserve"> work in partnership to ensure that all students </w:t>
      </w:r>
      <w:r w:rsidR="00CA2ADE">
        <w:rPr>
          <w:rFonts w:cs="Arial"/>
          <w:szCs w:val="22"/>
        </w:rPr>
        <w:t>in Fife</w:t>
      </w:r>
      <w:r w:rsidRPr="0054486C">
        <w:rPr>
          <w:rFonts w:cs="Arial"/>
          <w:szCs w:val="22"/>
        </w:rPr>
        <w:t xml:space="preserve"> are given the opportunity to be involved in Enterprise</w:t>
      </w:r>
      <w:r w:rsidR="00A322B0">
        <w:rPr>
          <w:rFonts w:cs="Arial"/>
          <w:szCs w:val="22"/>
        </w:rPr>
        <w:t xml:space="preserve"> Activity.</w:t>
      </w:r>
    </w:p>
    <w:p w14:paraId="5630AD66" w14:textId="77777777" w:rsidR="000837FD" w:rsidRPr="0054486C" w:rsidRDefault="000837FD" w:rsidP="0022536D">
      <w:pPr>
        <w:ind w:left="570"/>
        <w:rPr>
          <w:rFonts w:cs="Arial"/>
          <w:szCs w:val="22"/>
        </w:rPr>
      </w:pPr>
    </w:p>
    <w:p w14:paraId="692D34B3" w14:textId="77777777" w:rsidR="000837FD" w:rsidRDefault="000837FD" w:rsidP="00844E15">
      <w:pPr>
        <w:ind w:left="570"/>
        <w:rPr>
          <w:rFonts w:cs="Arial"/>
          <w:szCs w:val="22"/>
        </w:rPr>
      </w:pPr>
      <w:r w:rsidRPr="0054486C">
        <w:rPr>
          <w:rFonts w:cs="Arial"/>
          <w:szCs w:val="22"/>
        </w:rPr>
        <w:t>A suite of planned activities will provide opportunities for students at all levels to develop their Enterprise skills and to engage with a range of partners.</w:t>
      </w:r>
      <w:r w:rsidR="008265FA">
        <w:rPr>
          <w:rFonts w:cs="Arial"/>
          <w:szCs w:val="22"/>
        </w:rPr>
        <w:t xml:space="preserve">  </w:t>
      </w:r>
      <w:r w:rsidRPr="0054486C">
        <w:rPr>
          <w:rFonts w:cs="Arial"/>
          <w:szCs w:val="22"/>
        </w:rPr>
        <w:t>Resources will also be developed to provide accessible materials across the SCQF levels</w:t>
      </w:r>
      <w:r w:rsidRPr="00F21D14">
        <w:rPr>
          <w:rFonts w:cs="Arial"/>
          <w:szCs w:val="22"/>
        </w:rPr>
        <w:t>.</w:t>
      </w:r>
      <w:r w:rsidR="00844E15">
        <w:rPr>
          <w:rFonts w:cs="Arial"/>
          <w:szCs w:val="22"/>
        </w:rPr>
        <w:t xml:space="preserve">  </w:t>
      </w:r>
      <w:r w:rsidRPr="00F21D14">
        <w:rPr>
          <w:rFonts w:cs="Arial"/>
          <w:szCs w:val="22"/>
        </w:rPr>
        <w:t>Examples of planned activities</w:t>
      </w:r>
      <w:r w:rsidR="0022536D">
        <w:rPr>
          <w:rFonts w:cs="Arial"/>
          <w:szCs w:val="22"/>
        </w:rPr>
        <w:t xml:space="preserve"> / resources</w:t>
      </w:r>
      <w:r w:rsidR="008265FA">
        <w:rPr>
          <w:rFonts w:cs="Arial"/>
          <w:szCs w:val="22"/>
        </w:rPr>
        <w:t xml:space="preserve"> as shown in the Enterprise Curriculum Model (Appendix 1) include</w:t>
      </w:r>
      <w:r w:rsidRPr="00F21D14">
        <w:rPr>
          <w:rFonts w:cs="Arial"/>
          <w:szCs w:val="22"/>
        </w:rPr>
        <w:t>:</w:t>
      </w:r>
    </w:p>
    <w:p w14:paraId="61829076" w14:textId="77777777" w:rsidR="0087042A" w:rsidRDefault="0087042A" w:rsidP="0022536D">
      <w:pPr>
        <w:ind w:firstLine="570"/>
        <w:rPr>
          <w:rFonts w:cs="Arial"/>
          <w:szCs w:val="22"/>
        </w:rPr>
      </w:pPr>
    </w:p>
    <w:p w14:paraId="0FBFD69A" w14:textId="77777777" w:rsidR="0087042A" w:rsidRDefault="00CA2ADE" w:rsidP="00CA2ADE">
      <w:pPr>
        <w:pStyle w:val="ListParagraph"/>
        <w:numPr>
          <w:ilvl w:val="0"/>
          <w:numId w:val="16"/>
        </w:numPr>
        <w:tabs>
          <w:tab w:val="left" w:pos="851"/>
        </w:tabs>
        <w:ind w:left="851" w:hanging="284"/>
        <w:rPr>
          <w:rFonts w:cs="Arial"/>
          <w:szCs w:val="22"/>
        </w:rPr>
      </w:pPr>
      <w:r w:rsidRPr="00CA2ADE">
        <w:rPr>
          <w:rFonts w:cs="Arial"/>
          <w:szCs w:val="22"/>
        </w:rPr>
        <w:t xml:space="preserve">A Social </w:t>
      </w:r>
      <w:r w:rsidR="000837FD" w:rsidRPr="00CA2ADE">
        <w:rPr>
          <w:rFonts w:cs="Arial"/>
          <w:szCs w:val="22"/>
        </w:rPr>
        <w:t xml:space="preserve">Enterprise Competition for </w:t>
      </w:r>
      <w:r w:rsidRPr="00CA2ADE">
        <w:rPr>
          <w:rFonts w:cs="Arial"/>
          <w:szCs w:val="22"/>
        </w:rPr>
        <w:t>nursery to S3</w:t>
      </w:r>
      <w:r w:rsidR="00BF7D73" w:rsidRPr="00CA2ADE">
        <w:rPr>
          <w:rFonts w:cs="Arial"/>
          <w:szCs w:val="22"/>
        </w:rPr>
        <w:t xml:space="preserve"> </w:t>
      </w:r>
      <w:r w:rsidRPr="00CA2ADE">
        <w:rPr>
          <w:rFonts w:cs="Arial"/>
          <w:szCs w:val="22"/>
        </w:rPr>
        <w:t xml:space="preserve">pupils </w:t>
      </w:r>
      <w:r w:rsidR="00BF7D73" w:rsidRPr="00CA2ADE">
        <w:rPr>
          <w:rFonts w:cs="Arial"/>
          <w:szCs w:val="22"/>
        </w:rPr>
        <w:t>throughout Fife</w:t>
      </w:r>
      <w:r w:rsidR="008C7B81">
        <w:rPr>
          <w:rFonts w:cs="Arial"/>
          <w:szCs w:val="22"/>
        </w:rPr>
        <w:t xml:space="preserve"> in partnership with the Social Enterprise Academy and Fife Council Economic Development</w:t>
      </w:r>
      <w:r w:rsidR="00BF7D73" w:rsidRPr="00CA2ADE">
        <w:rPr>
          <w:rFonts w:cs="Arial"/>
          <w:szCs w:val="22"/>
        </w:rPr>
        <w:t xml:space="preserve">. </w:t>
      </w:r>
    </w:p>
    <w:p w14:paraId="2BA226A1" w14:textId="77777777" w:rsidR="00CA2ADE" w:rsidRPr="00CA2ADE" w:rsidRDefault="00CA2ADE" w:rsidP="00CA2ADE">
      <w:pPr>
        <w:pStyle w:val="ListParagraph"/>
        <w:tabs>
          <w:tab w:val="left" w:pos="851"/>
        </w:tabs>
        <w:ind w:left="851"/>
        <w:rPr>
          <w:rFonts w:cs="Arial"/>
          <w:szCs w:val="22"/>
        </w:rPr>
      </w:pPr>
    </w:p>
    <w:p w14:paraId="685E7C3C" w14:textId="77777777" w:rsidR="00CA2ADE" w:rsidRDefault="00CA2ADE" w:rsidP="00BF7D73">
      <w:pPr>
        <w:pStyle w:val="ListParagraph"/>
        <w:numPr>
          <w:ilvl w:val="0"/>
          <w:numId w:val="15"/>
        </w:numPr>
        <w:tabs>
          <w:tab w:val="left" w:pos="851"/>
        </w:tabs>
        <w:ind w:left="851" w:hanging="284"/>
        <w:rPr>
          <w:rFonts w:cs="Arial"/>
          <w:szCs w:val="22"/>
        </w:rPr>
      </w:pPr>
      <w:r>
        <w:rPr>
          <w:rFonts w:cs="Arial"/>
          <w:szCs w:val="22"/>
        </w:rPr>
        <w:t>Social Enterprise Academy</w:t>
      </w:r>
      <w:r w:rsidR="000837FD" w:rsidRPr="00F21D14">
        <w:rPr>
          <w:rFonts w:cs="Arial"/>
          <w:szCs w:val="22"/>
        </w:rPr>
        <w:t xml:space="preserve"> to conduct Staff Development Opportunities in PAT</w:t>
      </w:r>
      <w:r w:rsidR="000E6D73">
        <w:rPr>
          <w:rFonts w:cs="Arial"/>
          <w:szCs w:val="22"/>
        </w:rPr>
        <w:t xml:space="preserve"> (Professional Activity Time)</w:t>
      </w:r>
      <w:r w:rsidR="000837FD" w:rsidRPr="00F21D14">
        <w:rPr>
          <w:rFonts w:cs="Arial"/>
          <w:szCs w:val="22"/>
        </w:rPr>
        <w:t xml:space="preserve"> to support Fife College Staff de</w:t>
      </w:r>
      <w:r>
        <w:rPr>
          <w:rFonts w:cs="Arial"/>
          <w:szCs w:val="22"/>
        </w:rPr>
        <w:t xml:space="preserve">liver the Enterprise Curriculum. </w:t>
      </w:r>
    </w:p>
    <w:p w14:paraId="5DD2EEEA" w14:textId="77777777" w:rsidR="000837FD" w:rsidRDefault="00CA2ADE" w:rsidP="00BF7D73">
      <w:pPr>
        <w:pStyle w:val="ListParagraph"/>
        <w:numPr>
          <w:ilvl w:val="0"/>
          <w:numId w:val="15"/>
        </w:numPr>
        <w:tabs>
          <w:tab w:val="left" w:pos="851"/>
        </w:tabs>
        <w:ind w:left="851" w:hanging="284"/>
        <w:rPr>
          <w:rFonts w:cs="Arial"/>
          <w:szCs w:val="22"/>
        </w:rPr>
      </w:pPr>
      <w:r>
        <w:rPr>
          <w:rFonts w:cs="Arial"/>
          <w:szCs w:val="22"/>
        </w:rPr>
        <w:t xml:space="preserve">Bridge 2 Business to offer staff development on the Plan, Can Do qualification at SCQF Level 9. </w:t>
      </w:r>
      <w:r w:rsidR="000837FD" w:rsidRPr="00F21D14">
        <w:rPr>
          <w:rFonts w:cs="Arial"/>
          <w:szCs w:val="22"/>
        </w:rPr>
        <w:t xml:space="preserve">Staff will be identified from each Faculty to lead on the enterprise Curriculum and support </w:t>
      </w:r>
      <w:r>
        <w:rPr>
          <w:rFonts w:cs="Arial"/>
          <w:szCs w:val="22"/>
        </w:rPr>
        <w:t>their peers in the delivery of enterprise.</w:t>
      </w:r>
    </w:p>
    <w:p w14:paraId="17AD93B2" w14:textId="77777777" w:rsidR="0087042A" w:rsidRPr="00F21D14" w:rsidRDefault="0087042A" w:rsidP="0087042A">
      <w:pPr>
        <w:pStyle w:val="ListParagraph"/>
        <w:tabs>
          <w:tab w:val="left" w:pos="851"/>
        </w:tabs>
        <w:ind w:left="851"/>
        <w:rPr>
          <w:rFonts w:cs="Arial"/>
          <w:szCs w:val="22"/>
        </w:rPr>
      </w:pPr>
    </w:p>
    <w:p w14:paraId="6A11AE5F" w14:textId="77777777" w:rsidR="000837FD" w:rsidRDefault="000837FD" w:rsidP="00BF7D73">
      <w:pPr>
        <w:pStyle w:val="ListParagraph"/>
        <w:numPr>
          <w:ilvl w:val="0"/>
          <w:numId w:val="15"/>
        </w:numPr>
        <w:tabs>
          <w:tab w:val="left" w:pos="851"/>
        </w:tabs>
        <w:ind w:left="851" w:hanging="284"/>
        <w:rPr>
          <w:rFonts w:cs="Arial"/>
          <w:szCs w:val="22"/>
        </w:rPr>
      </w:pPr>
      <w:r w:rsidRPr="00F21D14">
        <w:rPr>
          <w:rFonts w:cs="Arial"/>
          <w:szCs w:val="22"/>
        </w:rPr>
        <w:t>Level 4 Programmes at College and SCP (School College Partnership) to introduce the SQA Employability and Enterprise Unit.</w:t>
      </w:r>
    </w:p>
    <w:p w14:paraId="0DE4B5B7" w14:textId="77777777" w:rsidR="0087042A" w:rsidRPr="0087042A" w:rsidRDefault="0087042A" w:rsidP="0087042A">
      <w:pPr>
        <w:tabs>
          <w:tab w:val="left" w:pos="851"/>
        </w:tabs>
        <w:rPr>
          <w:rFonts w:cs="Arial"/>
          <w:szCs w:val="22"/>
        </w:rPr>
      </w:pPr>
    </w:p>
    <w:p w14:paraId="3B3231CD" w14:textId="77777777" w:rsidR="000837FD" w:rsidRDefault="000837FD" w:rsidP="00BF7D73">
      <w:pPr>
        <w:pStyle w:val="ListParagraph"/>
        <w:numPr>
          <w:ilvl w:val="0"/>
          <w:numId w:val="15"/>
        </w:numPr>
        <w:tabs>
          <w:tab w:val="left" w:pos="851"/>
        </w:tabs>
        <w:ind w:left="851" w:hanging="284"/>
        <w:rPr>
          <w:rFonts w:cs="Arial"/>
          <w:szCs w:val="22"/>
        </w:rPr>
      </w:pPr>
      <w:r w:rsidRPr="00F21D14">
        <w:rPr>
          <w:rFonts w:cs="Arial"/>
          <w:szCs w:val="22"/>
        </w:rPr>
        <w:t>Level 5 Programmes at College and SCP to offer</w:t>
      </w:r>
      <w:r w:rsidR="00CA2ADE">
        <w:rPr>
          <w:rFonts w:cs="Arial"/>
          <w:szCs w:val="22"/>
        </w:rPr>
        <w:t xml:space="preserve"> LDU (locally Devised unit) and</w:t>
      </w:r>
      <w:r w:rsidRPr="00F21D14">
        <w:rPr>
          <w:rFonts w:cs="Arial"/>
          <w:szCs w:val="22"/>
        </w:rPr>
        <w:t xml:space="preserve"> Bridge to Business Module</w:t>
      </w:r>
      <w:r w:rsidR="00CA2ADE">
        <w:rPr>
          <w:rFonts w:cs="Arial"/>
          <w:szCs w:val="22"/>
        </w:rPr>
        <w:t>s</w:t>
      </w:r>
      <w:r w:rsidRPr="00F21D14">
        <w:rPr>
          <w:rFonts w:cs="Arial"/>
          <w:szCs w:val="22"/>
        </w:rPr>
        <w:t xml:space="preserve"> this will integrate with </w:t>
      </w:r>
      <w:r w:rsidR="0022536D" w:rsidRPr="00F21D14">
        <w:rPr>
          <w:rFonts w:cs="Arial"/>
          <w:szCs w:val="22"/>
        </w:rPr>
        <w:t>the Colleges</w:t>
      </w:r>
      <w:r w:rsidRPr="00F21D14">
        <w:rPr>
          <w:rFonts w:cs="Arial"/>
          <w:szCs w:val="22"/>
        </w:rPr>
        <w:t xml:space="preserve"> Digital Skills Strategy.</w:t>
      </w:r>
    </w:p>
    <w:p w14:paraId="66204FF1" w14:textId="77777777" w:rsidR="0087042A" w:rsidRPr="0087042A" w:rsidRDefault="0087042A" w:rsidP="0087042A">
      <w:pPr>
        <w:tabs>
          <w:tab w:val="left" w:pos="851"/>
        </w:tabs>
        <w:rPr>
          <w:rFonts w:cs="Arial"/>
          <w:szCs w:val="22"/>
        </w:rPr>
      </w:pPr>
    </w:p>
    <w:p w14:paraId="38FC99D9" w14:textId="77777777" w:rsidR="000837FD" w:rsidRDefault="000837FD" w:rsidP="00BF7D73">
      <w:pPr>
        <w:pStyle w:val="ListParagraph"/>
        <w:numPr>
          <w:ilvl w:val="0"/>
          <w:numId w:val="15"/>
        </w:numPr>
        <w:tabs>
          <w:tab w:val="left" w:pos="851"/>
        </w:tabs>
        <w:ind w:left="851" w:hanging="284"/>
        <w:rPr>
          <w:rFonts w:cs="Arial"/>
          <w:szCs w:val="22"/>
        </w:rPr>
      </w:pPr>
      <w:r w:rsidRPr="00F21D14">
        <w:rPr>
          <w:rFonts w:cs="Arial"/>
          <w:szCs w:val="22"/>
        </w:rPr>
        <w:t>Level 6 Programmes at College and SCP to offer LDU (Locally Devise</w:t>
      </w:r>
      <w:r w:rsidR="008265FA">
        <w:rPr>
          <w:rFonts w:cs="Arial"/>
          <w:szCs w:val="22"/>
        </w:rPr>
        <w:t xml:space="preserve">d Unit) and CISCO online Module </w:t>
      </w:r>
      <w:r w:rsidRPr="00F21D14">
        <w:rPr>
          <w:rFonts w:cs="Arial"/>
          <w:szCs w:val="22"/>
        </w:rPr>
        <w:t>(part of the Digital Strategy)</w:t>
      </w:r>
      <w:r w:rsidR="008265FA">
        <w:rPr>
          <w:rFonts w:cs="Arial"/>
          <w:szCs w:val="22"/>
        </w:rPr>
        <w:t>.</w:t>
      </w:r>
    </w:p>
    <w:p w14:paraId="2DBF0D7D" w14:textId="77777777" w:rsidR="0087042A" w:rsidRPr="0087042A" w:rsidRDefault="0087042A" w:rsidP="0087042A">
      <w:pPr>
        <w:tabs>
          <w:tab w:val="left" w:pos="851"/>
        </w:tabs>
        <w:rPr>
          <w:rFonts w:cs="Arial"/>
          <w:szCs w:val="22"/>
        </w:rPr>
      </w:pPr>
    </w:p>
    <w:p w14:paraId="27BA822C" w14:textId="77777777" w:rsidR="000E6D73" w:rsidRDefault="000E6D73" w:rsidP="00BF7D73">
      <w:pPr>
        <w:pStyle w:val="ListParagraph"/>
        <w:numPr>
          <w:ilvl w:val="0"/>
          <w:numId w:val="15"/>
        </w:numPr>
        <w:tabs>
          <w:tab w:val="left" w:pos="851"/>
        </w:tabs>
        <w:ind w:left="851" w:hanging="284"/>
        <w:rPr>
          <w:rFonts w:cs="Arial"/>
          <w:szCs w:val="22"/>
        </w:rPr>
      </w:pPr>
      <w:r>
        <w:rPr>
          <w:rFonts w:cs="Arial"/>
          <w:szCs w:val="22"/>
        </w:rPr>
        <w:t xml:space="preserve">Level 7 Programmes will </w:t>
      </w:r>
      <w:r w:rsidR="00CA2ADE">
        <w:rPr>
          <w:rFonts w:cs="Arial"/>
          <w:szCs w:val="22"/>
        </w:rPr>
        <w:t xml:space="preserve">integrate business planning or start up through the curriculum and will be offered workshops on entrepreneurial skills. </w:t>
      </w:r>
    </w:p>
    <w:p w14:paraId="6B62F1B3" w14:textId="77777777" w:rsidR="0087042A" w:rsidRPr="0087042A" w:rsidRDefault="0087042A" w:rsidP="0087042A">
      <w:pPr>
        <w:tabs>
          <w:tab w:val="left" w:pos="851"/>
        </w:tabs>
        <w:rPr>
          <w:rFonts w:cs="Arial"/>
          <w:szCs w:val="22"/>
        </w:rPr>
      </w:pPr>
    </w:p>
    <w:p w14:paraId="0C86AE21" w14:textId="77777777" w:rsidR="00CA2ADE" w:rsidRPr="00CA2ADE" w:rsidRDefault="008265FA" w:rsidP="00CA2ADE">
      <w:pPr>
        <w:pStyle w:val="ListParagraph"/>
        <w:numPr>
          <w:ilvl w:val="0"/>
          <w:numId w:val="15"/>
        </w:numPr>
        <w:tabs>
          <w:tab w:val="left" w:pos="851"/>
        </w:tabs>
        <w:ind w:left="851" w:hanging="284"/>
        <w:rPr>
          <w:rFonts w:cs="Arial"/>
          <w:b/>
          <w:szCs w:val="22"/>
        </w:rPr>
      </w:pPr>
      <w:r w:rsidRPr="00CA2ADE">
        <w:rPr>
          <w:rFonts w:cs="Arial"/>
          <w:szCs w:val="22"/>
        </w:rPr>
        <w:t>Level 8 am 9 students will be</w:t>
      </w:r>
      <w:r w:rsidR="000E6D73" w:rsidRPr="00CA2ADE">
        <w:rPr>
          <w:rFonts w:cs="Arial"/>
          <w:szCs w:val="22"/>
        </w:rPr>
        <w:t xml:space="preserve"> </w:t>
      </w:r>
      <w:r w:rsidRPr="00CA2ADE">
        <w:rPr>
          <w:rFonts w:cs="Arial"/>
          <w:szCs w:val="22"/>
        </w:rPr>
        <w:t>offered suite</w:t>
      </w:r>
      <w:r w:rsidR="000E6D73" w:rsidRPr="00CA2ADE">
        <w:rPr>
          <w:rFonts w:cs="Arial"/>
          <w:szCs w:val="22"/>
        </w:rPr>
        <w:t xml:space="preserve"> of </w:t>
      </w:r>
      <w:r w:rsidRPr="00CA2ADE">
        <w:rPr>
          <w:rFonts w:cs="Arial"/>
          <w:szCs w:val="22"/>
        </w:rPr>
        <w:t>“Master</w:t>
      </w:r>
      <w:r w:rsidR="000E6D73" w:rsidRPr="00CA2ADE">
        <w:rPr>
          <w:rFonts w:cs="Arial"/>
          <w:szCs w:val="22"/>
        </w:rPr>
        <w:t xml:space="preserve"> Classes” which will also be offered to young Business </w:t>
      </w:r>
      <w:r w:rsidRPr="00CA2ADE">
        <w:rPr>
          <w:rFonts w:cs="Arial"/>
          <w:szCs w:val="22"/>
        </w:rPr>
        <w:t>Start-ups.</w:t>
      </w:r>
      <w:r w:rsidR="00CA2ADE" w:rsidRPr="00CA2ADE">
        <w:rPr>
          <w:rFonts w:cs="Arial"/>
          <w:szCs w:val="22"/>
        </w:rPr>
        <w:t xml:space="preserve"> </w:t>
      </w:r>
    </w:p>
    <w:p w14:paraId="02F2C34E" w14:textId="77777777" w:rsidR="00CA2ADE" w:rsidRPr="00CA2ADE" w:rsidRDefault="00CA2ADE" w:rsidP="00CA2ADE">
      <w:pPr>
        <w:pStyle w:val="ListParagraph"/>
        <w:ind w:left="851" w:hanging="284"/>
        <w:rPr>
          <w:rFonts w:cs="Arial"/>
          <w:szCs w:val="22"/>
        </w:rPr>
      </w:pPr>
    </w:p>
    <w:p w14:paraId="63C138DF" w14:textId="77777777" w:rsidR="000837FD" w:rsidRPr="00B6397F" w:rsidRDefault="00CA418E" w:rsidP="00CA2ADE">
      <w:pPr>
        <w:pStyle w:val="ListParagraph"/>
        <w:numPr>
          <w:ilvl w:val="0"/>
          <w:numId w:val="15"/>
        </w:numPr>
        <w:tabs>
          <w:tab w:val="left" w:pos="851"/>
        </w:tabs>
        <w:ind w:left="851" w:hanging="284"/>
        <w:rPr>
          <w:rFonts w:cs="Arial"/>
          <w:b/>
          <w:szCs w:val="22"/>
        </w:rPr>
      </w:pPr>
      <w:r w:rsidRPr="00CA2ADE">
        <w:rPr>
          <w:rFonts w:cs="Arial"/>
          <w:szCs w:val="22"/>
        </w:rPr>
        <w:lastRenderedPageBreak/>
        <w:t>Students wishing support for Business Start</w:t>
      </w:r>
      <w:r w:rsidR="00B667B0" w:rsidRPr="00CA2ADE">
        <w:rPr>
          <w:rFonts w:cs="Arial"/>
          <w:szCs w:val="22"/>
        </w:rPr>
        <w:t>-</w:t>
      </w:r>
      <w:r w:rsidRPr="00CA2ADE">
        <w:rPr>
          <w:rFonts w:cs="Arial"/>
          <w:szCs w:val="22"/>
        </w:rPr>
        <w:t>up will be supported with via the Partnership Opportu</w:t>
      </w:r>
      <w:r w:rsidR="00B667B0" w:rsidRPr="00CA2ADE">
        <w:rPr>
          <w:rFonts w:cs="Arial"/>
          <w:szCs w:val="22"/>
        </w:rPr>
        <w:t>nity with Fife Cou</w:t>
      </w:r>
      <w:r w:rsidR="00CA2ADE" w:rsidRPr="00CA2ADE">
        <w:rPr>
          <w:rFonts w:cs="Arial"/>
          <w:szCs w:val="22"/>
        </w:rPr>
        <w:t>ncil.</w:t>
      </w:r>
    </w:p>
    <w:p w14:paraId="680A4E5D" w14:textId="77777777" w:rsidR="00B6397F" w:rsidRPr="00B6397F" w:rsidRDefault="00B6397F" w:rsidP="00B6397F">
      <w:pPr>
        <w:pStyle w:val="ListParagraph"/>
        <w:rPr>
          <w:rFonts w:cs="Arial"/>
          <w:b/>
          <w:szCs w:val="22"/>
        </w:rPr>
      </w:pPr>
    </w:p>
    <w:p w14:paraId="52E4D02D" w14:textId="77777777" w:rsidR="00B6397F" w:rsidRPr="00CA2ADE" w:rsidRDefault="00B6397F" w:rsidP="00CA2ADE">
      <w:pPr>
        <w:pStyle w:val="ListParagraph"/>
        <w:numPr>
          <w:ilvl w:val="0"/>
          <w:numId w:val="15"/>
        </w:numPr>
        <w:tabs>
          <w:tab w:val="left" w:pos="851"/>
        </w:tabs>
        <w:ind w:left="851" w:hanging="284"/>
        <w:rPr>
          <w:rFonts w:cs="Arial"/>
          <w:b/>
          <w:szCs w:val="22"/>
        </w:rPr>
      </w:pPr>
      <w:r>
        <w:rPr>
          <w:rFonts w:cs="Arial"/>
          <w:szCs w:val="22"/>
        </w:rPr>
        <w:t>Business start up will be supported by the House of Enlightment project in partnerships with the Adam Smith Global Foundation</w:t>
      </w:r>
    </w:p>
    <w:p w14:paraId="19219836" w14:textId="77777777" w:rsidR="00CA2ADE" w:rsidRPr="00CA2ADE" w:rsidRDefault="00CA2ADE" w:rsidP="00CA2ADE">
      <w:pPr>
        <w:pStyle w:val="ListParagraph"/>
        <w:tabs>
          <w:tab w:val="left" w:pos="851"/>
        </w:tabs>
        <w:ind w:left="851"/>
        <w:rPr>
          <w:rFonts w:cs="Arial"/>
          <w:b/>
          <w:szCs w:val="22"/>
        </w:rPr>
      </w:pPr>
    </w:p>
    <w:p w14:paraId="5459A31C" w14:textId="2971BCE3" w:rsidR="000837FD" w:rsidRDefault="000837FD" w:rsidP="00D933F1">
      <w:pPr>
        <w:ind w:left="567"/>
        <w:rPr>
          <w:rFonts w:eastAsia="Malgun Gothic"/>
          <w:b/>
        </w:rPr>
      </w:pPr>
      <w:r w:rsidRPr="00D933F1">
        <w:rPr>
          <w:rFonts w:eastAsia="Malgun Gothic"/>
          <w:b/>
        </w:rPr>
        <w:t>Benefits from this Proposal</w:t>
      </w:r>
    </w:p>
    <w:p w14:paraId="0B681879" w14:textId="77777777" w:rsidR="009A535D" w:rsidRPr="00D933F1" w:rsidRDefault="009A535D" w:rsidP="00D933F1">
      <w:pPr>
        <w:ind w:left="567"/>
        <w:rPr>
          <w:rFonts w:eastAsia="Malgun Gothic"/>
          <w:b/>
        </w:rPr>
      </w:pPr>
    </w:p>
    <w:p w14:paraId="1ED4816C" w14:textId="11F6FDDC" w:rsidR="000837FD" w:rsidRPr="00F21D14" w:rsidRDefault="00B41D67" w:rsidP="0F2D0993">
      <w:pPr>
        <w:pStyle w:val="ListParagraph"/>
        <w:numPr>
          <w:ilvl w:val="0"/>
          <w:numId w:val="17"/>
        </w:numPr>
        <w:ind w:left="851" w:hanging="284"/>
        <w:rPr>
          <w:rFonts w:cs="Arial"/>
          <w:b/>
          <w:bCs/>
          <w:u w:val="single"/>
        </w:rPr>
      </w:pPr>
      <w:r>
        <w:rPr>
          <w:rFonts w:cs="Arial"/>
        </w:rPr>
        <w:t xml:space="preserve">Development of meta </w:t>
      </w:r>
      <w:r w:rsidR="0F2D0993" w:rsidRPr="0F2D0993">
        <w:rPr>
          <w:rFonts w:cs="Arial"/>
        </w:rPr>
        <w:t>skills in an innovative and appropriate way</w:t>
      </w:r>
    </w:p>
    <w:p w14:paraId="4EC03C84"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Preparing Graduates for the opportunity of Business Start up</w:t>
      </w:r>
    </w:p>
    <w:p w14:paraId="5E77ED4C"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 xml:space="preserve">Better preparing Graduates for </w:t>
      </w:r>
      <w:r w:rsidR="00D933F1">
        <w:rPr>
          <w:rFonts w:cs="Arial"/>
          <w:szCs w:val="22"/>
        </w:rPr>
        <w:t>self-employment</w:t>
      </w:r>
    </w:p>
    <w:p w14:paraId="31E3A587"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Supports the Scottish Government’s Enterprise agenda</w:t>
      </w:r>
    </w:p>
    <w:p w14:paraId="7C135CC5"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Giving Enterprise its place in the Curriculum not an add on to Employability</w:t>
      </w:r>
    </w:p>
    <w:p w14:paraId="35CC3C9E"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 xml:space="preserve">Enhance the  student engagement </w:t>
      </w:r>
    </w:p>
    <w:p w14:paraId="08E5F778" w14:textId="77777777" w:rsidR="000837FD" w:rsidRPr="00F21D14" w:rsidRDefault="000837FD" w:rsidP="00BF7D73">
      <w:pPr>
        <w:pStyle w:val="ListParagraph"/>
        <w:numPr>
          <w:ilvl w:val="0"/>
          <w:numId w:val="17"/>
        </w:numPr>
        <w:ind w:left="851" w:hanging="284"/>
        <w:rPr>
          <w:rFonts w:cs="Arial"/>
          <w:b/>
          <w:szCs w:val="22"/>
          <w:u w:val="single"/>
        </w:rPr>
      </w:pPr>
      <w:r w:rsidRPr="00F21D14">
        <w:rPr>
          <w:rFonts w:cs="Arial"/>
          <w:szCs w:val="22"/>
        </w:rPr>
        <w:t>Deliverers who are up to date within the key areas of Enterprise</w:t>
      </w:r>
    </w:p>
    <w:p w14:paraId="6B66C2D4" w14:textId="77777777" w:rsidR="000837FD" w:rsidRPr="000837FD" w:rsidRDefault="000837FD" w:rsidP="00BF7D73">
      <w:pPr>
        <w:pStyle w:val="ListParagraph"/>
        <w:numPr>
          <w:ilvl w:val="0"/>
          <w:numId w:val="17"/>
        </w:numPr>
        <w:ind w:left="851" w:hanging="284"/>
        <w:rPr>
          <w:rFonts w:cs="Arial"/>
          <w:b/>
          <w:szCs w:val="22"/>
          <w:u w:val="single"/>
        </w:rPr>
      </w:pPr>
      <w:r w:rsidRPr="00F21D14">
        <w:rPr>
          <w:rFonts w:cs="Arial"/>
          <w:szCs w:val="22"/>
        </w:rPr>
        <w:t xml:space="preserve">CLPL Opportunity for staff </w:t>
      </w:r>
    </w:p>
    <w:p w14:paraId="536FC6CB" w14:textId="77777777" w:rsidR="001754EF" w:rsidRPr="00CA2ADE" w:rsidRDefault="00F107CC" w:rsidP="00BF7D73">
      <w:pPr>
        <w:pStyle w:val="ListParagraph"/>
        <w:numPr>
          <w:ilvl w:val="0"/>
          <w:numId w:val="17"/>
        </w:numPr>
        <w:ind w:left="851" w:hanging="284"/>
        <w:rPr>
          <w:rFonts w:cs="Arial"/>
          <w:b/>
          <w:szCs w:val="22"/>
          <w:u w:val="single"/>
        </w:rPr>
      </w:pPr>
      <w:r w:rsidRPr="00151363">
        <w:rPr>
          <w:rFonts w:cs="Arial"/>
          <w:szCs w:val="22"/>
        </w:rPr>
        <w:t xml:space="preserve">Creation of tailored Locally devised unit, creating opportunity to reflect specific local context </w:t>
      </w:r>
    </w:p>
    <w:p w14:paraId="2BE8104E" w14:textId="77777777" w:rsidR="00CA2ADE" w:rsidRPr="00DE066F" w:rsidRDefault="00CA2ADE" w:rsidP="00BF7D73">
      <w:pPr>
        <w:pStyle w:val="ListParagraph"/>
        <w:numPr>
          <w:ilvl w:val="0"/>
          <w:numId w:val="17"/>
        </w:numPr>
        <w:ind w:left="851" w:hanging="284"/>
        <w:rPr>
          <w:rFonts w:cs="Arial"/>
          <w:b/>
          <w:szCs w:val="22"/>
          <w:u w:val="single"/>
        </w:rPr>
      </w:pPr>
      <w:r>
        <w:rPr>
          <w:rFonts w:cs="Arial"/>
          <w:szCs w:val="22"/>
        </w:rPr>
        <w:t>Integration of enterprise activities for all learners in Fife schools and college.</w:t>
      </w:r>
    </w:p>
    <w:p w14:paraId="7194DBDC" w14:textId="77777777" w:rsidR="00F107CC" w:rsidRPr="00151363" w:rsidRDefault="00F107CC" w:rsidP="00DE066F">
      <w:pPr>
        <w:pStyle w:val="ListParagraph"/>
        <w:ind w:left="709"/>
        <w:rPr>
          <w:rFonts w:cs="Arial"/>
          <w:b/>
          <w:szCs w:val="22"/>
          <w:u w:val="single"/>
        </w:rPr>
      </w:pPr>
    </w:p>
    <w:p w14:paraId="4BE1B968" w14:textId="77777777" w:rsidR="000837FD" w:rsidRPr="00D933F1" w:rsidRDefault="00294989" w:rsidP="00DE066F">
      <w:pPr>
        <w:ind w:firstLine="567"/>
        <w:rPr>
          <w:rFonts w:cs="Arial"/>
          <w:b/>
          <w:szCs w:val="22"/>
        </w:rPr>
      </w:pPr>
      <w:r w:rsidRPr="00D933F1">
        <w:rPr>
          <w:rFonts w:cs="Arial"/>
          <w:b/>
          <w:szCs w:val="22"/>
        </w:rPr>
        <w:t>Suggested Topics for Masterclasses</w:t>
      </w:r>
    </w:p>
    <w:p w14:paraId="769D0D3C" w14:textId="77777777" w:rsidR="0022536D" w:rsidRPr="00F21D14" w:rsidRDefault="0022536D" w:rsidP="0022536D">
      <w:pPr>
        <w:rPr>
          <w:rFonts w:cs="Arial"/>
          <w:szCs w:val="22"/>
        </w:rPr>
      </w:pPr>
    </w:p>
    <w:p w14:paraId="03FA0D34"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Financial Management</w:t>
      </w:r>
    </w:p>
    <w:p w14:paraId="3A431C54"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Goal setting in Business</w:t>
      </w:r>
    </w:p>
    <w:p w14:paraId="72E1D0B5"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Digital marketing</w:t>
      </w:r>
    </w:p>
    <w:p w14:paraId="7A8FA6D8"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Legislation</w:t>
      </w:r>
    </w:p>
    <w:p w14:paraId="1E8113C8"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Costing</w:t>
      </w:r>
    </w:p>
    <w:p w14:paraId="7D269022"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Social Media for your Business</w:t>
      </w:r>
    </w:p>
    <w:p w14:paraId="3BB45312"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Business Success through Effective Networking</w:t>
      </w:r>
    </w:p>
    <w:p w14:paraId="28F09B93" w14:textId="77777777" w:rsidR="000837FD" w:rsidRPr="00F21D14" w:rsidRDefault="000837FD" w:rsidP="00BF7D73">
      <w:pPr>
        <w:pStyle w:val="ListParagraph"/>
        <w:numPr>
          <w:ilvl w:val="0"/>
          <w:numId w:val="18"/>
        </w:numPr>
        <w:ind w:left="851" w:hanging="284"/>
        <w:rPr>
          <w:rFonts w:cs="Arial"/>
          <w:szCs w:val="22"/>
        </w:rPr>
      </w:pPr>
      <w:r w:rsidRPr="00F21D14">
        <w:rPr>
          <w:rFonts w:cs="Arial"/>
          <w:szCs w:val="22"/>
        </w:rPr>
        <w:t>Unleashing your sales superhero</w:t>
      </w:r>
    </w:p>
    <w:p w14:paraId="54CD245A" w14:textId="77777777" w:rsidR="000837FD" w:rsidRDefault="000837FD" w:rsidP="0022536D">
      <w:pPr>
        <w:pStyle w:val="ListParagraph"/>
        <w:ind w:left="284"/>
        <w:rPr>
          <w:rFonts w:cs="Arial"/>
          <w:b/>
          <w:szCs w:val="22"/>
          <w:u w:val="single"/>
        </w:rPr>
      </w:pPr>
    </w:p>
    <w:p w14:paraId="6F18CB14" w14:textId="77777777" w:rsidR="000837FD" w:rsidRPr="00D933F1" w:rsidRDefault="000837FD" w:rsidP="00D933F1">
      <w:pPr>
        <w:ind w:left="567"/>
        <w:rPr>
          <w:rFonts w:eastAsia="Malgun Gothic"/>
          <w:b/>
        </w:rPr>
      </w:pPr>
      <w:r w:rsidRPr="00D933F1">
        <w:rPr>
          <w:rFonts w:eastAsia="Malgun Gothic"/>
          <w:b/>
        </w:rPr>
        <w:t>Recommendations</w:t>
      </w:r>
    </w:p>
    <w:p w14:paraId="1231BE67" w14:textId="77777777" w:rsidR="000837FD" w:rsidRPr="00F21D14" w:rsidRDefault="000837FD" w:rsidP="0022536D">
      <w:pPr>
        <w:rPr>
          <w:rFonts w:cs="Arial"/>
          <w:b/>
          <w:szCs w:val="22"/>
          <w:u w:val="single"/>
        </w:rPr>
      </w:pPr>
    </w:p>
    <w:p w14:paraId="6F3BF1FE" w14:textId="2F2DEBEF" w:rsidR="000837FD" w:rsidRPr="00F21D14" w:rsidRDefault="0F2D0993" w:rsidP="0F2D0993">
      <w:pPr>
        <w:ind w:left="567"/>
        <w:rPr>
          <w:rFonts w:cs="Arial"/>
        </w:rPr>
      </w:pPr>
      <w:r w:rsidRPr="0F2D0993">
        <w:rPr>
          <w:rFonts w:cs="Arial"/>
        </w:rPr>
        <w:t xml:space="preserve">For the Enterprise agenda to continue </w:t>
      </w:r>
      <w:r w:rsidR="003076E3" w:rsidRPr="0F2D0993">
        <w:rPr>
          <w:rFonts w:cs="Arial"/>
        </w:rPr>
        <w:t>implement</w:t>
      </w:r>
      <w:r w:rsidR="003076E3">
        <w:rPr>
          <w:rFonts w:cs="Arial"/>
        </w:rPr>
        <w:t>ation</w:t>
      </w:r>
      <w:r w:rsidRPr="0F2D0993">
        <w:rPr>
          <w:rFonts w:cs="Arial"/>
        </w:rPr>
        <w:t xml:space="preserve"> across the portfolio in a student centred, cost effective and sustainable model it is recommended the agreement with our partners continues and funding made available where required. This model will produce continued support and online materials to support Enterprise across the Curriculum. These will require review annually.</w:t>
      </w:r>
    </w:p>
    <w:p w14:paraId="36FEB5B0" w14:textId="77777777" w:rsidR="000837FD" w:rsidRPr="00F21D14" w:rsidRDefault="000837FD" w:rsidP="0022536D">
      <w:pPr>
        <w:rPr>
          <w:rFonts w:cs="Arial"/>
          <w:szCs w:val="22"/>
        </w:rPr>
      </w:pPr>
    </w:p>
    <w:p w14:paraId="1D5A4664" w14:textId="77777777" w:rsidR="000837FD" w:rsidRPr="00F21D14" w:rsidRDefault="00CA2ADE" w:rsidP="00DE066F">
      <w:pPr>
        <w:ind w:left="567"/>
        <w:rPr>
          <w:rFonts w:cs="Arial"/>
          <w:szCs w:val="22"/>
        </w:rPr>
      </w:pPr>
      <w:r>
        <w:rPr>
          <w:rFonts w:cs="Arial"/>
          <w:szCs w:val="22"/>
        </w:rPr>
        <w:t xml:space="preserve">Fife Economic Development, Bridge 2 Business and The Social Enterprise Academy </w:t>
      </w:r>
      <w:r w:rsidR="000837FD" w:rsidRPr="00F21D14">
        <w:rPr>
          <w:rFonts w:cs="Arial"/>
          <w:szCs w:val="22"/>
        </w:rPr>
        <w:t xml:space="preserve">to </w:t>
      </w:r>
      <w:r>
        <w:rPr>
          <w:rFonts w:cs="Arial"/>
          <w:szCs w:val="22"/>
        </w:rPr>
        <w:t>deliver staff CLPL to</w:t>
      </w:r>
      <w:r w:rsidR="00D933F1">
        <w:rPr>
          <w:rFonts w:cs="Arial"/>
          <w:szCs w:val="22"/>
        </w:rPr>
        <w:t xml:space="preserve"> </w:t>
      </w:r>
      <w:r w:rsidR="000837FD" w:rsidRPr="00F21D14">
        <w:rPr>
          <w:rFonts w:cs="Arial"/>
          <w:szCs w:val="22"/>
        </w:rPr>
        <w:t xml:space="preserve">allow the Enterprise Agenda to be taken forward longer term by college staff. This will make it far more sustainable and cost </w:t>
      </w:r>
      <w:r w:rsidR="0022536D" w:rsidRPr="00F21D14">
        <w:rPr>
          <w:rFonts w:cs="Arial"/>
          <w:szCs w:val="22"/>
        </w:rPr>
        <w:t>effective as</w:t>
      </w:r>
      <w:r w:rsidR="000837FD" w:rsidRPr="00F21D14">
        <w:rPr>
          <w:rFonts w:cs="Arial"/>
          <w:szCs w:val="22"/>
        </w:rPr>
        <w:t xml:space="preserve"> a long term project  </w:t>
      </w:r>
    </w:p>
    <w:p w14:paraId="30D7AA69" w14:textId="77777777" w:rsidR="000837FD" w:rsidRPr="000837FD" w:rsidRDefault="000837FD" w:rsidP="0022536D">
      <w:pPr>
        <w:pStyle w:val="ListParagraph"/>
        <w:ind w:left="284"/>
        <w:rPr>
          <w:rFonts w:cs="Arial"/>
          <w:b/>
          <w:szCs w:val="22"/>
          <w:u w:val="single"/>
        </w:rPr>
      </w:pPr>
    </w:p>
    <w:p w14:paraId="5F2665DF" w14:textId="77777777" w:rsidR="00143F44" w:rsidRDefault="00143F44" w:rsidP="001A1A4F">
      <w:pPr>
        <w:pStyle w:val="Heading1"/>
        <w:rPr>
          <w:rFonts w:eastAsia="Malgun Gothic"/>
        </w:rPr>
      </w:pPr>
      <w:bookmarkStart w:id="3" w:name="_Toc35869560"/>
      <w:r>
        <w:rPr>
          <w:rFonts w:eastAsia="Malgun Gothic"/>
        </w:rPr>
        <w:lastRenderedPageBreak/>
        <w:t>Next Steps</w:t>
      </w:r>
      <w:bookmarkEnd w:id="3"/>
    </w:p>
    <w:p w14:paraId="7196D064" w14:textId="77777777" w:rsidR="00143F44" w:rsidRDefault="00143F44" w:rsidP="001A1A4F">
      <w:pPr>
        <w:keepNext/>
        <w:rPr>
          <w:rFonts w:eastAsia="Malgun Gothic"/>
        </w:rPr>
      </w:pPr>
    </w:p>
    <w:p w14:paraId="60EE99DA" w14:textId="77777777" w:rsidR="008F747C" w:rsidRDefault="008F747C" w:rsidP="001A1A4F">
      <w:pPr>
        <w:pStyle w:val="ListParagraph"/>
        <w:keepNext/>
        <w:numPr>
          <w:ilvl w:val="0"/>
          <w:numId w:val="20"/>
        </w:numPr>
        <w:ind w:left="851" w:hanging="284"/>
        <w:rPr>
          <w:rFonts w:cs="Arial"/>
          <w:szCs w:val="22"/>
        </w:rPr>
      </w:pPr>
      <w:r w:rsidRPr="00DE066F">
        <w:rPr>
          <w:rFonts w:cs="Arial"/>
          <w:szCs w:val="22"/>
        </w:rPr>
        <w:t>The</w:t>
      </w:r>
      <w:r w:rsidR="00CA2ADE">
        <w:rPr>
          <w:rFonts w:cs="Arial"/>
          <w:szCs w:val="22"/>
        </w:rPr>
        <w:t xml:space="preserve"> continued</w:t>
      </w:r>
      <w:r w:rsidRPr="00DE066F">
        <w:rPr>
          <w:rFonts w:cs="Arial"/>
          <w:szCs w:val="22"/>
        </w:rPr>
        <w:t xml:space="preserve"> implementation and structure of the delivery will differ at different SCQF levels of</w:t>
      </w:r>
      <w:r w:rsidR="00B667B0">
        <w:rPr>
          <w:rFonts w:cs="Arial"/>
          <w:szCs w:val="22"/>
        </w:rPr>
        <w:t xml:space="preserve"> programmes to ensure it meets </w:t>
      </w:r>
      <w:r w:rsidRPr="00DE066F">
        <w:rPr>
          <w:rFonts w:cs="Arial"/>
          <w:szCs w:val="22"/>
        </w:rPr>
        <w:t>the needs of the student and to make sure students are progressing and developing their entrepreneurial skills.</w:t>
      </w:r>
    </w:p>
    <w:p w14:paraId="34FF1C98" w14:textId="77777777" w:rsidR="00EC7F56" w:rsidRPr="00DE066F" w:rsidRDefault="00EC7F56" w:rsidP="001A1A4F">
      <w:pPr>
        <w:pStyle w:val="ListParagraph"/>
        <w:keepNext/>
        <w:ind w:left="851" w:hanging="284"/>
        <w:rPr>
          <w:rFonts w:cs="Arial"/>
          <w:szCs w:val="22"/>
        </w:rPr>
      </w:pPr>
    </w:p>
    <w:p w14:paraId="5E781DBF" w14:textId="77777777" w:rsidR="000837FD" w:rsidRDefault="000837FD" w:rsidP="001A1A4F">
      <w:pPr>
        <w:pStyle w:val="ListParagraph"/>
        <w:keepNext/>
        <w:numPr>
          <w:ilvl w:val="0"/>
          <w:numId w:val="19"/>
        </w:numPr>
        <w:ind w:left="851" w:hanging="284"/>
        <w:rPr>
          <w:rFonts w:cs="Arial"/>
          <w:szCs w:val="22"/>
        </w:rPr>
      </w:pPr>
      <w:r w:rsidRPr="00DE066F">
        <w:rPr>
          <w:rFonts w:cs="Arial"/>
          <w:szCs w:val="22"/>
        </w:rPr>
        <w:t xml:space="preserve">Students studying the HNC portfolio will be offered the </w:t>
      </w:r>
      <w:r w:rsidR="005E7649">
        <w:rPr>
          <w:rFonts w:cs="Arial"/>
          <w:szCs w:val="22"/>
        </w:rPr>
        <w:t xml:space="preserve">opportunity to participate in </w:t>
      </w:r>
      <w:r w:rsidR="005E7649" w:rsidRPr="00DE066F">
        <w:rPr>
          <w:rFonts w:cs="Arial"/>
          <w:szCs w:val="22"/>
        </w:rPr>
        <w:t>Enterprise</w:t>
      </w:r>
      <w:r w:rsidRPr="00DE066F">
        <w:rPr>
          <w:rFonts w:cs="Arial"/>
          <w:szCs w:val="22"/>
        </w:rPr>
        <w:t xml:space="preserve"> </w:t>
      </w:r>
      <w:r w:rsidR="005E7649">
        <w:rPr>
          <w:rFonts w:cs="Arial"/>
          <w:szCs w:val="22"/>
        </w:rPr>
        <w:t>Masterclasses</w:t>
      </w:r>
      <w:r w:rsidRPr="00DE066F">
        <w:rPr>
          <w:rFonts w:cs="Arial"/>
          <w:szCs w:val="22"/>
        </w:rPr>
        <w:t xml:space="preserve">. The Concept and format will be developed </w:t>
      </w:r>
      <w:r w:rsidR="005E7649">
        <w:rPr>
          <w:rFonts w:cs="Arial"/>
          <w:szCs w:val="22"/>
        </w:rPr>
        <w:t xml:space="preserve">in partnership but </w:t>
      </w:r>
      <w:r w:rsidRPr="00DE066F">
        <w:rPr>
          <w:rFonts w:cs="Arial"/>
          <w:szCs w:val="22"/>
        </w:rPr>
        <w:t xml:space="preserve">delivered by </w:t>
      </w:r>
      <w:r w:rsidR="005E7649">
        <w:rPr>
          <w:rFonts w:cs="Arial"/>
          <w:szCs w:val="22"/>
        </w:rPr>
        <w:t>Bridge 2 Business supported by college staff.</w:t>
      </w:r>
    </w:p>
    <w:p w14:paraId="6D072C0D" w14:textId="77777777" w:rsidR="001A1A4F" w:rsidRPr="00DE066F" w:rsidRDefault="001A1A4F" w:rsidP="001A1A4F">
      <w:pPr>
        <w:pStyle w:val="ListParagraph"/>
        <w:ind w:left="851"/>
        <w:rPr>
          <w:rFonts w:cs="Arial"/>
          <w:szCs w:val="22"/>
        </w:rPr>
      </w:pPr>
    </w:p>
    <w:p w14:paraId="5E017C98" w14:textId="77777777" w:rsidR="000837FD" w:rsidRPr="00DE066F" w:rsidRDefault="000837FD" w:rsidP="00BF7D73">
      <w:pPr>
        <w:pStyle w:val="ListParagraph"/>
        <w:numPr>
          <w:ilvl w:val="0"/>
          <w:numId w:val="19"/>
        </w:numPr>
        <w:ind w:left="851" w:hanging="284"/>
        <w:rPr>
          <w:rFonts w:cs="Arial"/>
          <w:szCs w:val="22"/>
        </w:rPr>
      </w:pPr>
      <w:r w:rsidRPr="00DE066F">
        <w:rPr>
          <w:rFonts w:cs="Arial"/>
          <w:szCs w:val="22"/>
        </w:rPr>
        <w:t xml:space="preserve">From HND to Degree Levels, students will be offered the opportunity to participate in “Master Classes” to enhance their skills. These will be led by Local Businesses personnel. </w:t>
      </w:r>
    </w:p>
    <w:p w14:paraId="48A21919" w14:textId="77777777" w:rsidR="000837FD" w:rsidRPr="00F21D14" w:rsidRDefault="000837FD" w:rsidP="00BF7D73">
      <w:pPr>
        <w:ind w:left="851" w:hanging="284"/>
        <w:rPr>
          <w:rFonts w:cs="Arial"/>
          <w:szCs w:val="22"/>
        </w:rPr>
      </w:pPr>
    </w:p>
    <w:p w14:paraId="56CC94A7" w14:textId="77777777" w:rsidR="000837FD" w:rsidRPr="00DE066F" w:rsidRDefault="000837FD" w:rsidP="00BF7D73">
      <w:pPr>
        <w:pStyle w:val="ListParagraph"/>
        <w:numPr>
          <w:ilvl w:val="0"/>
          <w:numId w:val="19"/>
        </w:numPr>
        <w:ind w:left="851" w:hanging="284"/>
        <w:rPr>
          <w:rFonts w:cs="Arial"/>
          <w:szCs w:val="22"/>
        </w:rPr>
      </w:pPr>
      <w:r w:rsidRPr="00DE066F">
        <w:rPr>
          <w:rFonts w:cs="Arial"/>
          <w:szCs w:val="22"/>
        </w:rPr>
        <w:t>All students will be able to participate in the “Enterprise Club”. This invite will be extended to school pupils.  This monthly session is delivered by successful Business Entrepreneurs willing to share their experience with students.</w:t>
      </w:r>
    </w:p>
    <w:p w14:paraId="6BD18F9B" w14:textId="77777777" w:rsidR="000837FD" w:rsidRPr="00F21D14" w:rsidRDefault="000837FD" w:rsidP="00BF7D73">
      <w:pPr>
        <w:ind w:left="851" w:hanging="284"/>
        <w:rPr>
          <w:rFonts w:cs="Arial"/>
          <w:szCs w:val="22"/>
        </w:rPr>
      </w:pPr>
    </w:p>
    <w:p w14:paraId="4F249B7C" w14:textId="77777777" w:rsidR="000837FD" w:rsidRPr="00DE066F" w:rsidRDefault="000837FD" w:rsidP="00BF7D73">
      <w:pPr>
        <w:pStyle w:val="ListParagraph"/>
        <w:numPr>
          <w:ilvl w:val="0"/>
          <w:numId w:val="19"/>
        </w:numPr>
        <w:ind w:left="851" w:hanging="284"/>
        <w:rPr>
          <w:rFonts w:cs="Arial"/>
          <w:szCs w:val="22"/>
        </w:rPr>
      </w:pPr>
      <w:r w:rsidRPr="00DE066F">
        <w:rPr>
          <w:rFonts w:cs="Arial"/>
          <w:szCs w:val="22"/>
        </w:rPr>
        <w:t xml:space="preserve">All students will be offered support and mentoring within our Enterprise Hubs to develop business acumen and ideas. This will be led by College staff, Bridge to Business and </w:t>
      </w:r>
      <w:r w:rsidR="005E7649">
        <w:rPr>
          <w:rFonts w:cs="Arial"/>
          <w:szCs w:val="22"/>
        </w:rPr>
        <w:t>Fife Economic Development.</w:t>
      </w:r>
      <w:r w:rsidRPr="00DE066F">
        <w:rPr>
          <w:rFonts w:cs="Arial"/>
          <w:szCs w:val="22"/>
        </w:rPr>
        <w:t xml:space="preserve">  This will be further developed with a partnership opportunity with The Adam Smith Global Foundation who are opening a High Street Facility” Enlightenment: House of Adam Smith” to support new Business Development. These business start-ups will be offered support from Fife Council, Acorn Enterprise and utilising cross-curriculum support i.e. </w:t>
      </w:r>
      <w:r w:rsidR="00294989" w:rsidRPr="00DE066F">
        <w:rPr>
          <w:rFonts w:cs="Arial"/>
          <w:szCs w:val="22"/>
        </w:rPr>
        <w:t>accounting</w:t>
      </w:r>
      <w:r w:rsidRPr="00DE066F">
        <w:rPr>
          <w:rFonts w:cs="Arial"/>
          <w:szCs w:val="22"/>
        </w:rPr>
        <w:t xml:space="preserve"> students doing the books, Design students designing the Web.</w:t>
      </w:r>
    </w:p>
    <w:p w14:paraId="238601FE" w14:textId="77777777" w:rsidR="000837FD" w:rsidRDefault="000837FD" w:rsidP="0022536D">
      <w:pPr>
        <w:rPr>
          <w:rFonts w:eastAsia="Malgun Gothic"/>
        </w:rPr>
      </w:pPr>
    </w:p>
    <w:p w14:paraId="0F3CABC7" w14:textId="77777777" w:rsidR="000837FD" w:rsidRDefault="000837FD" w:rsidP="00143F44">
      <w:pPr>
        <w:rPr>
          <w:rFonts w:eastAsia="Malgun Gothic"/>
        </w:rPr>
        <w:sectPr w:rsidR="000837FD" w:rsidSect="000837FD">
          <w:pgSz w:w="12240" w:h="15840"/>
          <w:pgMar w:top="1440" w:right="1440" w:bottom="1440" w:left="1440" w:header="680" w:footer="720" w:gutter="0"/>
          <w:cols w:space="720"/>
          <w:docGrid w:linePitch="360"/>
        </w:sectPr>
      </w:pPr>
    </w:p>
    <w:p w14:paraId="5D560261" w14:textId="73118855" w:rsidR="00143F44" w:rsidRDefault="00143F44" w:rsidP="00143F44">
      <w:pPr>
        <w:pStyle w:val="Heading1"/>
        <w:rPr>
          <w:rFonts w:eastAsia="Malgun Gothic"/>
        </w:rPr>
      </w:pPr>
      <w:bookmarkStart w:id="4" w:name="_Toc35869561"/>
      <w:r>
        <w:rPr>
          <w:rFonts w:eastAsia="Malgun Gothic"/>
        </w:rPr>
        <w:lastRenderedPageBreak/>
        <w:t>Action Plan</w:t>
      </w:r>
      <w:bookmarkEnd w:id="4"/>
      <w:r>
        <w:rPr>
          <w:rFonts w:eastAsia="Malgun Gothic"/>
        </w:rPr>
        <w:t xml:space="preserve"> </w:t>
      </w:r>
    </w:p>
    <w:p w14:paraId="5B08B5D1" w14:textId="77777777" w:rsidR="00143F44" w:rsidRDefault="00143F44" w:rsidP="00143F44">
      <w:pPr>
        <w:pStyle w:val="ListParagraph"/>
        <w:rPr>
          <w:rFonts w:eastAsia="Malgun Gothic"/>
        </w:rPr>
      </w:pPr>
    </w:p>
    <w:tbl>
      <w:tblPr>
        <w:tblStyle w:val="TableGrid"/>
        <w:tblW w:w="13412" w:type="dxa"/>
        <w:tblLook w:val="04A0" w:firstRow="1" w:lastRow="0" w:firstColumn="1" w:lastColumn="0" w:noHBand="0" w:noVBand="1"/>
      </w:tblPr>
      <w:tblGrid>
        <w:gridCol w:w="1897"/>
        <w:gridCol w:w="6398"/>
        <w:gridCol w:w="1857"/>
        <w:gridCol w:w="1691"/>
        <w:gridCol w:w="1569"/>
      </w:tblGrid>
      <w:tr w:rsidR="00B84ABC" w:rsidRPr="00FE10C0" w14:paraId="0AD03E0E" w14:textId="77777777" w:rsidTr="0F2D0993">
        <w:tc>
          <w:tcPr>
            <w:tcW w:w="1897" w:type="dxa"/>
          </w:tcPr>
          <w:p w14:paraId="23B71AC9" w14:textId="77777777" w:rsidR="00B84ABC" w:rsidRPr="00FE10C0" w:rsidRDefault="00B84ABC" w:rsidP="003D301E">
            <w:pPr>
              <w:jc w:val="center"/>
              <w:rPr>
                <w:b/>
              </w:rPr>
            </w:pPr>
            <w:r w:rsidRPr="00FE10C0">
              <w:rPr>
                <w:b/>
              </w:rPr>
              <w:t>Strategic Aim Alignment</w:t>
            </w:r>
          </w:p>
        </w:tc>
        <w:tc>
          <w:tcPr>
            <w:tcW w:w="6398" w:type="dxa"/>
          </w:tcPr>
          <w:p w14:paraId="5CE446E2" w14:textId="77777777" w:rsidR="00B84ABC" w:rsidRPr="00FE10C0" w:rsidRDefault="00B84ABC" w:rsidP="003D301E">
            <w:pPr>
              <w:rPr>
                <w:b/>
              </w:rPr>
            </w:pPr>
            <w:r w:rsidRPr="00FE10C0">
              <w:rPr>
                <w:b/>
              </w:rPr>
              <w:t>Action</w:t>
            </w:r>
          </w:p>
        </w:tc>
        <w:tc>
          <w:tcPr>
            <w:tcW w:w="1857" w:type="dxa"/>
          </w:tcPr>
          <w:p w14:paraId="7805BF33" w14:textId="77777777" w:rsidR="00B84ABC" w:rsidRPr="00FE10C0" w:rsidRDefault="00B84ABC" w:rsidP="003D301E">
            <w:pPr>
              <w:rPr>
                <w:b/>
              </w:rPr>
            </w:pPr>
            <w:r w:rsidRPr="00FE10C0">
              <w:rPr>
                <w:b/>
              </w:rPr>
              <w:t>Lead Responsibility</w:t>
            </w:r>
          </w:p>
        </w:tc>
        <w:tc>
          <w:tcPr>
            <w:tcW w:w="1691" w:type="dxa"/>
          </w:tcPr>
          <w:p w14:paraId="140D3BBE" w14:textId="77777777" w:rsidR="00B84ABC" w:rsidRPr="00FE10C0" w:rsidRDefault="00B84ABC" w:rsidP="003D301E">
            <w:pPr>
              <w:rPr>
                <w:b/>
              </w:rPr>
            </w:pPr>
            <w:r w:rsidRPr="00FE10C0">
              <w:rPr>
                <w:b/>
              </w:rPr>
              <w:t>Target Date</w:t>
            </w:r>
          </w:p>
        </w:tc>
        <w:tc>
          <w:tcPr>
            <w:tcW w:w="1569" w:type="dxa"/>
          </w:tcPr>
          <w:p w14:paraId="72F77DC3" w14:textId="77777777" w:rsidR="00B84ABC" w:rsidRPr="00FE10C0" w:rsidRDefault="0F2D0993" w:rsidP="0F2D0993">
            <w:pPr>
              <w:rPr>
                <w:b/>
                <w:bCs/>
              </w:rPr>
            </w:pPr>
            <w:r w:rsidRPr="0F2D0993">
              <w:rPr>
                <w:b/>
                <w:bCs/>
              </w:rPr>
              <w:t>Status</w:t>
            </w:r>
          </w:p>
        </w:tc>
      </w:tr>
      <w:tr w:rsidR="00FE10C0" w14:paraId="2E6B1A83" w14:textId="77777777" w:rsidTr="0F2D0993">
        <w:tc>
          <w:tcPr>
            <w:tcW w:w="1897" w:type="dxa"/>
          </w:tcPr>
          <w:p w14:paraId="249FAAB8" w14:textId="77777777" w:rsidR="00FE10C0" w:rsidRDefault="000B753F" w:rsidP="003D301E">
            <w:pPr>
              <w:jc w:val="center"/>
            </w:pPr>
            <w:r>
              <w:t>1</w:t>
            </w:r>
          </w:p>
        </w:tc>
        <w:tc>
          <w:tcPr>
            <w:tcW w:w="6398" w:type="dxa"/>
          </w:tcPr>
          <w:p w14:paraId="58C33845" w14:textId="77777777" w:rsidR="00FE10C0" w:rsidRPr="00CA146A" w:rsidRDefault="000B753F" w:rsidP="000B753F">
            <w:pPr>
              <w:spacing w:after="160" w:line="276" w:lineRule="auto"/>
              <w:rPr>
                <w:rFonts w:eastAsia="Malgun Gothic" w:cs="Arial"/>
                <w:lang w:eastAsia="en-GB"/>
              </w:rPr>
            </w:pPr>
            <w:r>
              <w:rPr>
                <w:rFonts w:eastAsia="Malgun Gothic" w:cs="Arial"/>
                <w:lang w:eastAsia="en-GB"/>
              </w:rPr>
              <w:t>Expansion of the cross college support for entrepreneurial skills and business start up</w:t>
            </w:r>
          </w:p>
        </w:tc>
        <w:tc>
          <w:tcPr>
            <w:tcW w:w="1857" w:type="dxa"/>
          </w:tcPr>
          <w:p w14:paraId="738C5CEB" w14:textId="77777777" w:rsidR="00FE10C0" w:rsidRDefault="000B753F" w:rsidP="003D301E">
            <w:r>
              <w:t>John Elliott</w:t>
            </w:r>
            <w:r w:rsidR="005E7649">
              <w:t xml:space="preserve"> </w:t>
            </w:r>
          </w:p>
        </w:tc>
        <w:tc>
          <w:tcPr>
            <w:tcW w:w="1691" w:type="dxa"/>
          </w:tcPr>
          <w:p w14:paraId="00510044" w14:textId="77777777" w:rsidR="00FE10C0" w:rsidRDefault="000B753F" w:rsidP="003D301E">
            <w:r>
              <w:t>June 21</w:t>
            </w:r>
          </w:p>
        </w:tc>
        <w:tc>
          <w:tcPr>
            <w:tcW w:w="1569" w:type="dxa"/>
          </w:tcPr>
          <w:p w14:paraId="16DEB4AB" w14:textId="131071DA" w:rsidR="00FE10C0" w:rsidRDefault="00B41D67" w:rsidP="003D301E">
            <w:r>
              <w:t>In progress</w:t>
            </w:r>
          </w:p>
        </w:tc>
      </w:tr>
      <w:tr w:rsidR="00B41D67" w14:paraId="4D5EEB03" w14:textId="77777777" w:rsidTr="0F2D0993">
        <w:tc>
          <w:tcPr>
            <w:tcW w:w="1897" w:type="dxa"/>
          </w:tcPr>
          <w:p w14:paraId="19F14E3C" w14:textId="77777777" w:rsidR="00B41D67" w:rsidRDefault="00B41D67" w:rsidP="00B41D67">
            <w:pPr>
              <w:jc w:val="center"/>
            </w:pPr>
            <w:r>
              <w:t>1</w:t>
            </w:r>
          </w:p>
        </w:tc>
        <w:tc>
          <w:tcPr>
            <w:tcW w:w="6398" w:type="dxa"/>
          </w:tcPr>
          <w:p w14:paraId="505D0D0A" w14:textId="77777777" w:rsidR="00B41D67" w:rsidRPr="00CA146A" w:rsidRDefault="00B41D67" w:rsidP="00B41D67">
            <w:pPr>
              <w:spacing w:after="160" w:line="276" w:lineRule="auto"/>
              <w:rPr>
                <w:rFonts w:eastAsia="Malgun Gothic" w:cs="Arial"/>
                <w:lang w:eastAsia="en-GB"/>
              </w:rPr>
            </w:pPr>
            <w:r>
              <w:rPr>
                <w:rFonts w:eastAsia="Malgun Gothic" w:cs="Arial"/>
                <w:lang w:eastAsia="en-GB"/>
              </w:rPr>
              <w:t>Development of Masterclasses to support the Enterprise Curriculum</w:t>
            </w:r>
          </w:p>
        </w:tc>
        <w:tc>
          <w:tcPr>
            <w:tcW w:w="1857" w:type="dxa"/>
          </w:tcPr>
          <w:p w14:paraId="15582571" w14:textId="77777777" w:rsidR="00B41D67" w:rsidRDefault="00B41D67" w:rsidP="00B41D67">
            <w:r>
              <w:t>Bridge 2 Business</w:t>
            </w:r>
          </w:p>
        </w:tc>
        <w:tc>
          <w:tcPr>
            <w:tcW w:w="1691" w:type="dxa"/>
          </w:tcPr>
          <w:p w14:paraId="07CF6614" w14:textId="77777777" w:rsidR="00B41D67" w:rsidRDefault="00B41D67" w:rsidP="00B41D67">
            <w:r>
              <w:t>September 2020</w:t>
            </w:r>
          </w:p>
        </w:tc>
        <w:tc>
          <w:tcPr>
            <w:tcW w:w="1569" w:type="dxa"/>
          </w:tcPr>
          <w:p w14:paraId="0AD9C6F4" w14:textId="48ACCBB6" w:rsidR="00B41D67" w:rsidRDefault="00B41D67" w:rsidP="00B41D67">
            <w:r>
              <w:t>In progress</w:t>
            </w:r>
          </w:p>
        </w:tc>
      </w:tr>
      <w:tr w:rsidR="00B41D67" w14:paraId="7A8CB3D5" w14:textId="77777777" w:rsidTr="0F2D0993">
        <w:tc>
          <w:tcPr>
            <w:tcW w:w="1897" w:type="dxa"/>
          </w:tcPr>
          <w:p w14:paraId="065D2414" w14:textId="77777777" w:rsidR="00B41D67" w:rsidRDefault="00B41D67" w:rsidP="00B41D67">
            <w:pPr>
              <w:jc w:val="center"/>
            </w:pPr>
            <w:r>
              <w:t>1</w:t>
            </w:r>
          </w:p>
        </w:tc>
        <w:tc>
          <w:tcPr>
            <w:tcW w:w="6398" w:type="dxa"/>
          </w:tcPr>
          <w:p w14:paraId="2F8DCB9C" w14:textId="77777777" w:rsidR="00B41D67" w:rsidRPr="00CA146A" w:rsidRDefault="00B41D67" w:rsidP="00B41D67">
            <w:pPr>
              <w:spacing w:after="160" w:line="276" w:lineRule="auto"/>
              <w:rPr>
                <w:rFonts w:eastAsia="Malgun Gothic" w:cs="Arial"/>
                <w:lang w:eastAsia="en-GB"/>
              </w:rPr>
            </w:pPr>
            <w:r>
              <w:rPr>
                <w:rFonts w:eastAsia="Malgun Gothic" w:cs="Arial"/>
                <w:lang w:eastAsia="en-GB"/>
              </w:rPr>
              <w:t>Development of staff CPL programmes  to support the sustainability of the Enterprise Portfolio</w:t>
            </w:r>
          </w:p>
        </w:tc>
        <w:tc>
          <w:tcPr>
            <w:tcW w:w="1857" w:type="dxa"/>
          </w:tcPr>
          <w:p w14:paraId="2A658F4E" w14:textId="77777777" w:rsidR="00B41D67" w:rsidRDefault="00B41D67" w:rsidP="00B41D67">
            <w:r>
              <w:t>B McCabe-Bell/Zelda Franklin-Hill</w:t>
            </w:r>
          </w:p>
        </w:tc>
        <w:tc>
          <w:tcPr>
            <w:tcW w:w="1691" w:type="dxa"/>
          </w:tcPr>
          <w:p w14:paraId="2B29D5DC" w14:textId="77777777" w:rsidR="00B41D67" w:rsidRDefault="00B41D67" w:rsidP="00B41D67">
            <w:r>
              <w:t>December 2020</w:t>
            </w:r>
          </w:p>
        </w:tc>
        <w:tc>
          <w:tcPr>
            <w:tcW w:w="1569" w:type="dxa"/>
          </w:tcPr>
          <w:p w14:paraId="4B1F511A" w14:textId="428AB330" w:rsidR="00B41D67" w:rsidRDefault="00B41D67" w:rsidP="00B41D67">
            <w:r>
              <w:t>In progress</w:t>
            </w:r>
          </w:p>
        </w:tc>
      </w:tr>
      <w:tr w:rsidR="00B41D67" w14:paraId="1D550932" w14:textId="77777777" w:rsidTr="0F2D0993">
        <w:tc>
          <w:tcPr>
            <w:tcW w:w="1897" w:type="dxa"/>
          </w:tcPr>
          <w:p w14:paraId="78941E47" w14:textId="77777777" w:rsidR="00B41D67" w:rsidRDefault="00B41D67" w:rsidP="00B41D67">
            <w:pPr>
              <w:jc w:val="center"/>
            </w:pPr>
            <w:r>
              <w:t>5</w:t>
            </w:r>
          </w:p>
        </w:tc>
        <w:tc>
          <w:tcPr>
            <w:tcW w:w="6398" w:type="dxa"/>
          </w:tcPr>
          <w:p w14:paraId="6ADAD3E0" w14:textId="77777777" w:rsidR="00B41D67" w:rsidRPr="00CA146A" w:rsidRDefault="00B41D67" w:rsidP="00B41D67">
            <w:pPr>
              <w:spacing w:after="160" w:line="276" w:lineRule="auto"/>
              <w:rPr>
                <w:rFonts w:eastAsia="Malgun Gothic" w:cs="Arial"/>
                <w:lang w:eastAsia="en-GB"/>
              </w:rPr>
            </w:pPr>
            <w:r>
              <w:rPr>
                <w:rFonts w:eastAsia="Malgun Gothic" w:cs="Arial"/>
                <w:lang w:eastAsia="en-GB"/>
              </w:rPr>
              <w:t>Development of start-up opportunities  with Fife Council and Adam Smith Global foundation</w:t>
            </w:r>
          </w:p>
        </w:tc>
        <w:tc>
          <w:tcPr>
            <w:tcW w:w="1857" w:type="dxa"/>
          </w:tcPr>
          <w:p w14:paraId="40F17780" w14:textId="77777777" w:rsidR="00B41D67" w:rsidRDefault="00B41D67" w:rsidP="00B41D67">
            <w:r>
              <w:t>B McCabe-Bell</w:t>
            </w:r>
          </w:p>
        </w:tc>
        <w:tc>
          <w:tcPr>
            <w:tcW w:w="1691" w:type="dxa"/>
          </w:tcPr>
          <w:p w14:paraId="00213419" w14:textId="77777777" w:rsidR="00B41D67" w:rsidRDefault="00B41D67" w:rsidP="00B41D67">
            <w:r>
              <w:t>October 2020</w:t>
            </w:r>
          </w:p>
        </w:tc>
        <w:tc>
          <w:tcPr>
            <w:tcW w:w="1569" w:type="dxa"/>
          </w:tcPr>
          <w:p w14:paraId="65F9C3DC" w14:textId="280490AC" w:rsidR="00B41D67" w:rsidRDefault="00B41D67" w:rsidP="00B41D67">
            <w:r>
              <w:t>In progress</w:t>
            </w:r>
          </w:p>
        </w:tc>
      </w:tr>
      <w:tr w:rsidR="00B41D67" w14:paraId="768B7841" w14:textId="77777777" w:rsidTr="0F2D0993">
        <w:tc>
          <w:tcPr>
            <w:tcW w:w="1897" w:type="dxa"/>
          </w:tcPr>
          <w:p w14:paraId="7144751B" w14:textId="77777777" w:rsidR="00B41D67" w:rsidRDefault="00B41D67" w:rsidP="00B41D67">
            <w:pPr>
              <w:jc w:val="center"/>
            </w:pPr>
            <w:r>
              <w:t>2</w:t>
            </w:r>
          </w:p>
        </w:tc>
        <w:tc>
          <w:tcPr>
            <w:tcW w:w="6398" w:type="dxa"/>
          </w:tcPr>
          <w:p w14:paraId="0292D075" w14:textId="77777777" w:rsidR="00B41D67" w:rsidRPr="00CA146A" w:rsidRDefault="00B41D67" w:rsidP="00B41D67">
            <w:pPr>
              <w:spacing w:after="160" w:line="276" w:lineRule="auto"/>
              <w:rPr>
                <w:rFonts w:eastAsia="Malgun Gothic" w:cs="Arial"/>
                <w:lang w:eastAsia="en-GB"/>
              </w:rPr>
            </w:pPr>
            <w:r>
              <w:rPr>
                <w:rFonts w:eastAsia="Malgun Gothic" w:cs="Arial"/>
                <w:lang w:eastAsia="en-GB"/>
              </w:rPr>
              <w:t>Further development of collaborative activities and Industry partners</w:t>
            </w:r>
          </w:p>
        </w:tc>
        <w:tc>
          <w:tcPr>
            <w:tcW w:w="1857" w:type="dxa"/>
          </w:tcPr>
          <w:p w14:paraId="1676356A" w14:textId="77777777" w:rsidR="00B41D67" w:rsidRDefault="00B41D67" w:rsidP="00B41D67">
            <w:r>
              <w:t>John Elliot</w:t>
            </w:r>
          </w:p>
        </w:tc>
        <w:tc>
          <w:tcPr>
            <w:tcW w:w="1691" w:type="dxa"/>
          </w:tcPr>
          <w:p w14:paraId="192E357F" w14:textId="77777777" w:rsidR="00B41D67" w:rsidRDefault="00B41D67" w:rsidP="00B41D67">
            <w:r>
              <w:t>December 2020</w:t>
            </w:r>
          </w:p>
        </w:tc>
        <w:tc>
          <w:tcPr>
            <w:tcW w:w="1569" w:type="dxa"/>
          </w:tcPr>
          <w:p w14:paraId="5023141B" w14:textId="4C9994B4" w:rsidR="00B41D67" w:rsidRDefault="00B41D67" w:rsidP="00B41D67">
            <w:r>
              <w:t>In progress</w:t>
            </w:r>
          </w:p>
        </w:tc>
      </w:tr>
    </w:tbl>
    <w:p w14:paraId="1F3B1409" w14:textId="77777777" w:rsidR="00321435" w:rsidRDefault="00321435" w:rsidP="001B7CCA">
      <w:pPr>
        <w:spacing w:after="200" w:line="276" w:lineRule="auto"/>
      </w:pPr>
    </w:p>
    <w:p w14:paraId="562C75D1" w14:textId="77777777" w:rsidR="000837FD" w:rsidRDefault="000837FD" w:rsidP="00DE066F"/>
    <w:p w14:paraId="664355AD" w14:textId="77777777" w:rsidR="00BF7D73" w:rsidRDefault="00BF7D73" w:rsidP="00DE066F">
      <w:pPr>
        <w:sectPr w:rsidR="00BF7D73" w:rsidSect="00967068">
          <w:pgSz w:w="15840" w:h="12240" w:orient="landscape"/>
          <w:pgMar w:top="1440" w:right="1440" w:bottom="1440" w:left="1440" w:header="680" w:footer="720" w:gutter="0"/>
          <w:cols w:space="720"/>
          <w:docGrid w:linePitch="360"/>
        </w:sectPr>
      </w:pPr>
    </w:p>
    <w:p w14:paraId="779621C3" w14:textId="77777777" w:rsidR="006C046A" w:rsidRDefault="006C046A" w:rsidP="006C046A">
      <w:pPr>
        <w:jc w:val="center"/>
        <w:rPr>
          <w:rFonts w:cs="Arial"/>
          <w:b/>
          <w:sz w:val="28"/>
        </w:rPr>
      </w:pPr>
      <w:r w:rsidRPr="00B36293">
        <w:rPr>
          <w:rFonts w:cs="Arial"/>
          <w:b/>
          <w:sz w:val="28"/>
        </w:rPr>
        <w:lastRenderedPageBreak/>
        <w:t xml:space="preserve">Enterprise Curriculum Model </w:t>
      </w:r>
    </w:p>
    <w:p w14:paraId="1A965116" w14:textId="77777777" w:rsidR="006C046A" w:rsidRDefault="006C046A" w:rsidP="006C046A">
      <w:pPr>
        <w:jc w:val="center"/>
        <w:rPr>
          <w:rFonts w:cs="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892"/>
        <w:gridCol w:w="3394"/>
        <w:gridCol w:w="2275"/>
        <w:gridCol w:w="1968"/>
      </w:tblGrid>
      <w:tr w:rsidR="00301ADD" w:rsidRPr="00B36293" w14:paraId="598ABAE6" w14:textId="77777777" w:rsidTr="00301ADD">
        <w:tc>
          <w:tcPr>
            <w:tcW w:w="2660" w:type="dxa"/>
          </w:tcPr>
          <w:p w14:paraId="2E7F18AB" w14:textId="77777777" w:rsidR="00301ADD" w:rsidRPr="00B36293" w:rsidRDefault="00301ADD" w:rsidP="003D301E">
            <w:pPr>
              <w:jc w:val="center"/>
              <w:rPr>
                <w:rFonts w:cs="Arial"/>
              </w:rPr>
            </w:pPr>
            <w:r w:rsidRPr="00B36293">
              <w:rPr>
                <w:rFonts w:cs="Arial"/>
              </w:rPr>
              <w:t xml:space="preserve">SCQF Level </w:t>
            </w:r>
          </w:p>
        </w:tc>
        <w:tc>
          <w:tcPr>
            <w:tcW w:w="3118" w:type="dxa"/>
          </w:tcPr>
          <w:p w14:paraId="1CF2C3FB" w14:textId="77777777" w:rsidR="00301ADD" w:rsidRPr="00B36293" w:rsidRDefault="00301ADD" w:rsidP="003D301E">
            <w:pPr>
              <w:jc w:val="center"/>
              <w:rPr>
                <w:rFonts w:cs="Arial"/>
                <w:b/>
                <w:color w:val="FF0000"/>
              </w:rPr>
            </w:pPr>
            <w:r w:rsidRPr="00B36293">
              <w:rPr>
                <w:rFonts w:cs="Arial"/>
                <w:b/>
                <w:color w:val="FF0000"/>
              </w:rPr>
              <w:t>School</w:t>
            </w:r>
          </w:p>
        </w:tc>
        <w:tc>
          <w:tcPr>
            <w:tcW w:w="3703" w:type="dxa"/>
          </w:tcPr>
          <w:p w14:paraId="0B27D9AA" w14:textId="77777777" w:rsidR="00301ADD" w:rsidRPr="00B36293" w:rsidRDefault="00301ADD" w:rsidP="003D301E">
            <w:pPr>
              <w:jc w:val="center"/>
              <w:rPr>
                <w:rFonts w:cs="Arial"/>
                <w:b/>
                <w:color w:val="548DD4" w:themeColor="text2" w:themeTint="99"/>
              </w:rPr>
            </w:pPr>
            <w:r w:rsidRPr="00B36293">
              <w:rPr>
                <w:rFonts w:cs="Arial"/>
                <w:b/>
                <w:color w:val="548DD4" w:themeColor="text2" w:themeTint="99"/>
              </w:rPr>
              <w:t xml:space="preserve">College </w:t>
            </w:r>
          </w:p>
        </w:tc>
        <w:tc>
          <w:tcPr>
            <w:tcW w:w="2438" w:type="dxa"/>
          </w:tcPr>
          <w:p w14:paraId="04C51CDD" w14:textId="77777777" w:rsidR="00301ADD" w:rsidRPr="00B36293" w:rsidRDefault="00301ADD" w:rsidP="003D301E">
            <w:pPr>
              <w:jc w:val="center"/>
              <w:rPr>
                <w:rFonts w:cs="Arial"/>
                <w:b/>
                <w:color w:val="76923C" w:themeColor="accent3" w:themeShade="BF"/>
              </w:rPr>
            </w:pPr>
            <w:r w:rsidRPr="00B36293">
              <w:rPr>
                <w:rFonts w:cs="Arial"/>
                <w:b/>
                <w:color w:val="76923C" w:themeColor="accent3" w:themeShade="BF"/>
              </w:rPr>
              <w:t xml:space="preserve">University </w:t>
            </w:r>
          </w:p>
        </w:tc>
        <w:tc>
          <w:tcPr>
            <w:tcW w:w="2255" w:type="dxa"/>
          </w:tcPr>
          <w:p w14:paraId="7DF4E37C" w14:textId="77777777" w:rsidR="00301ADD" w:rsidRPr="00B36293" w:rsidRDefault="00301ADD" w:rsidP="003D301E">
            <w:pPr>
              <w:jc w:val="center"/>
              <w:rPr>
                <w:rFonts w:cs="Arial"/>
                <w:b/>
                <w:color w:val="76923C" w:themeColor="accent3" w:themeShade="BF"/>
              </w:rPr>
            </w:pPr>
          </w:p>
        </w:tc>
      </w:tr>
      <w:tr w:rsidR="00301ADD" w:rsidRPr="00B36293" w14:paraId="116EF43A" w14:textId="77777777" w:rsidTr="00301ADD">
        <w:trPr>
          <w:trHeight w:val="449"/>
        </w:trPr>
        <w:tc>
          <w:tcPr>
            <w:tcW w:w="2660" w:type="dxa"/>
          </w:tcPr>
          <w:p w14:paraId="44FB30F8" w14:textId="77777777" w:rsidR="00301ADD" w:rsidRPr="007069E7" w:rsidRDefault="00301ADD" w:rsidP="003D301E">
            <w:pPr>
              <w:jc w:val="center"/>
              <w:rPr>
                <w:rFonts w:cs="Arial"/>
                <w:sz w:val="20"/>
              </w:rPr>
            </w:pPr>
          </w:p>
        </w:tc>
        <w:tc>
          <w:tcPr>
            <w:tcW w:w="3118" w:type="dxa"/>
          </w:tcPr>
          <w:p w14:paraId="1DA6542E" w14:textId="77777777" w:rsidR="00301ADD" w:rsidRPr="007069E7" w:rsidRDefault="00301ADD" w:rsidP="003D301E">
            <w:pPr>
              <w:jc w:val="center"/>
              <w:rPr>
                <w:rFonts w:cs="Arial"/>
                <w:b/>
                <w:color w:val="FF0000"/>
                <w:sz w:val="20"/>
              </w:rPr>
            </w:pPr>
          </w:p>
        </w:tc>
        <w:tc>
          <w:tcPr>
            <w:tcW w:w="3703" w:type="dxa"/>
          </w:tcPr>
          <w:p w14:paraId="3041E394" w14:textId="77777777" w:rsidR="00301ADD" w:rsidRPr="007069E7" w:rsidRDefault="00301ADD" w:rsidP="003D301E">
            <w:pPr>
              <w:jc w:val="center"/>
              <w:rPr>
                <w:rFonts w:cs="Arial"/>
                <w:b/>
                <w:color w:val="548DD4" w:themeColor="text2" w:themeTint="99"/>
                <w:sz w:val="20"/>
              </w:rPr>
            </w:pPr>
          </w:p>
        </w:tc>
        <w:tc>
          <w:tcPr>
            <w:tcW w:w="2438" w:type="dxa"/>
            <w:vAlign w:val="bottom"/>
          </w:tcPr>
          <w:p w14:paraId="722B00AE" w14:textId="77777777" w:rsidR="00301ADD" w:rsidRPr="007069E7" w:rsidRDefault="00301ADD" w:rsidP="003D301E">
            <w:pPr>
              <w:jc w:val="center"/>
              <w:rPr>
                <w:rFonts w:cs="Arial"/>
                <w:b/>
                <w:color w:val="76923C" w:themeColor="accent3" w:themeShade="BF"/>
                <w:sz w:val="20"/>
              </w:rPr>
            </w:pPr>
          </w:p>
        </w:tc>
        <w:tc>
          <w:tcPr>
            <w:tcW w:w="2255" w:type="dxa"/>
          </w:tcPr>
          <w:p w14:paraId="54ABE563" w14:textId="77777777" w:rsidR="00301ADD" w:rsidRPr="007069E7" w:rsidRDefault="00D933F1" w:rsidP="003D301E">
            <w:pPr>
              <w:jc w:val="center"/>
              <w:rPr>
                <w:rFonts w:cs="Arial"/>
                <w:b/>
                <w:color w:val="76923C" w:themeColor="accent3" w:themeShade="BF"/>
                <w:sz w:val="20"/>
              </w:rPr>
            </w:pPr>
            <w:r>
              <w:rPr>
                <w:rFonts w:cs="Arial"/>
                <w:b/>
                <w:noProof/>
                <w:color w:val="76923C" w:themeColor="accent3" w:themeShade="BF"/>
                <w:sz w:val="20"/>
                <w:lang w:eastAsia="en-GB"/>
              </w:rPr>
              <mc:AlternateContent>
                <mc:Choice Requires="wps">
                  <w:drawing>
                    <wp:anchor distT="0" distB="0" distL="114300" distR="114300" simplePos="0" relativeHeight="251659264" behindDoc="0" locked="0" layoutInCell="1" allowOverlap="1" wp14:anchorId="5F9184B1" wp14:editId="6C9C5FC0">
                      <wp:simplePos x="0" y="0"/>
                      <wp:positionH relativeFrom="column">
                        <wp:posOffset>1151255</wp:posOffset>
                      </wp:positionH>
                      <wp:positionV relativeFrom="paragraph">
                        <wp:posOffset>269875</wp:posOffset>
                      </wp:positionV>
                      <wp:extent cx="428625" cy="5086350"/>
                      <wp:effectExtent l="0" t="0" r="28575" b="19050"/>
                      <wp:wrapNone/>
                      <wp:docPr id="312" name="Right Brace 312"/>
                      <wp:cNvGraphicFramePr/>
                      <a:graphic xmlns:a="http://schemas.openxmlformats.org/drawingml/2006/main">
                        <a:graphicData uri="http://schemas.microsoft.com/office/word/2010/wordprocessingShape">
                          <wps:wsp>
                            <wps:cNvSpPr/>
                            <wps:spPr>
                              <a:xfrm>
                                <a:off x="0" y="0"/>
                                <a:ext cx="428625" cy="50863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736D5061">
                    <v:shapetype id="_x0000_t88" coordsize="21600,21600" filled="f" o:spt="88" adj="1800,10800" path="m,qx10800@0l10800@2qy21600@11,10800@3l10800@1qy,21600e" w14:anchorId="65C16F6A">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312" style="position:absolute;margin-left:90.65pt;margin-top:21.25pt;width:33.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88" adj="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"/>
                  </w:pict>
                </mc:Fallback>
              </mc:AlternateContent>
            </w:r>
          </w:p>
        </w:tc>
      </w:tr>
      <w:tr w:rsidR="00301ADD" w:rsidRPr="00B36293" w14:paraId="02676CF5" w14:textId="77777777" w:rsidTr="00301ADD">
        <w:trPr>
          <w:trHeight w:val="711"/>
        </w:trPr>
        <w:tc>
          <w:tcPr>
            <w:tcW w:w="2660" w:type="dxa"/>
          </w:tcPr>
          <w:p w14:paraId="6B7CAF65" w14:textId="77777777" w:rsidR="00301ADD" w:rsidRPr="007069E7" w:rsidRDefault="00301ADD" w:rsidP="003D301E">
            <w:pPr>
              <w:jc w:val="center"/>
              <w:rPr>
                <w:rFonts w:cs="Arial"/>
                <w:sz w:val="20"/>
              </w:rPr>
            </w:pPr>
            <w:r w:rsidRPr="007069E7">
              <w:rPr>
                <w:rFonts w:cs="Arial"/>
                <w:sz w:val="20"/>
              </w:rPr>
              <w:t>9/10</w:t>
            </w:r>
          </w:p>
        </w:tc>
        <w:tc>
          <w:tcPr>
            <w:tcW w:w="3118" w:type="dxa"/>
          </w:tcPr>
          <w:p w14:paraId="42C6D796" w14:textId="77777777" w:rsidR="00301ADD" w:rsidRPr="007069E7" w:rsidRDefault="00301ADD" w:rsidP="003D301E">
            <w:pPr>
              <w:jc w:val="center"/>
              <w:rPr>
                <w:rFonts w:cs="Arial"/>
                <w:b/>
                <w:color w:val="FF0000"/>
                <w:sz w:val="20"/>
              </w:rPr>
            </w:pPr>
          </w:p>
        </w:tc>
        <w:tc>
          <w:tcPr>
            <w:tcW w:w="3703" w:type="dxa"/>
          </w:tcPr>
          <w:p w14:paraId="29658C21" w14:textId="77777777" w:rsidR="00301ADD" w:rsidRPr="007069E7" w:rsidRDefault="00301ADD" w:rsidP="003D301E">
            <w:pPr>
              <w:jc w:val="center"/>
              <w:rPr>
                <w:rFonts w:cs="Arial"/>
                <w:b/>
                <w:color w:val="548DD4" w:themeColor="text2" w:themeTint="99"/>
                <w:sz w:val="20"/>
              </w:rPr>
            </w:pPr>
            <w:r>
              <w:rPr>
                <w:rFonts w:cs="Arial"/>
                <w:b/>
                <w:noProof/>
                <w:color w:val="548DD4" w:themeColor="text2" w:themeTint="99"/>
                <w:sz w:val="20"/>
                <w:lang w:eastAsia="en-GB"/>
              </w:rPr>
              <mc:AlternateContent>
                <mc:Choice Requires="wps">
                  <w:drawing>
                    <wp:anchor distT="0" distB="0" distL="114300" distR="114300" simplePos="0" relativeHeight="251653120" behindDoc="0" locked="0" layoutInCell="1" allowOverlap="1" wp14:anchorId="461246B4" wp14:editId="462F4E44">
                      <wp:simplePos x="0" y="0"/>
                      <wp:positionH relativeFrom="column">
                        <wp:posOffset>1891665</wp:posOffset>
                      </wp:positionH>
                      <wp:positionV relativeFrom="paragraph">
                        <wp:posOffset>406400</wp:posOffset>
                      </wp:positionV>
                      <wp:extent cx="400050" cy="371475"/>
                      <wp:effectExtent l="38100" t="38100" r="57150" b="85725"/>
                      <wp:wrapNone/>
                      <wp:docPr id="304" name="Straight Arrow Connector 304"/>
                      <wp:cNvGraphicFramePr/>
                      <a:graphic xmlns:a="http://schemas.openxmlformats.org/drawingml/2006/main">
                        <a:graphicData uri="http://schemas.microsoft.com/office/word/2010/wordprocessingShape">
                          <wps:wsp>
                            <wps:cNvCnPr/>
                            <wps:spPr>
                              <a:xfrm flipV="1">
                                <a:off x="0" y="0"/>
                                <a:ext cx="40005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576B2584">
                    <v:shapetype id="_x0000_t32" coordsize="21600,21600" o:oned="t" filled="f" o:spt="32" path="m,l21600,21600e" w14:anchorId="7BDEDE2C">
                      <v:path fillok="f" arrowok="t" o:connecttype="none"/>
                      <o:lock v:ext="edit" shapetype="t"/>
                    </v:shapetype>
                    <v:shape id="Straight Arrow Connector 304" style="position:absolute;margin-left:148.95pt;margin-top:32pt;width:31.5pt;height:29.2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">
                      <v:stroke endarrow="open"/>
                      <v:shadow on="t" color="black" opacity="24903f" offset="0,.55556mm" origin=",.5"/>
                    </v:shape>
                  </w:pict>
                </mc:Fallback>
              </mc:AlternateContent>
            </w:r>
            <w:r>
              <w:rPr>
                <w:rFonts w:cs="Arial"/>
                <w:b/>
                <w:noProof/>
                <w:color w:val="548DD4" w:themeColor="text2" w:themeTint="99"/>
                <w:sz w:val="20"/>
                <w:lang w:eastAsia="en-GB"/>
              </w:rPr>
              <mc:AlternateContent>
                <mc:Choice Requires="wps">
                  <w:drawing>
                    <wp:anchor distT="0" distB="0" distL="114300" distR="114300" simplePos="0" relativeHeight="251658240" behindDoc="0" locked="0" layoutInCell="1" allowOverlap="1" wp14:anchorId="1FDA6F9B" wp14:editId="19F84C2D">
                      <wp:simplePos x="0" y="0"/>
                      <wp:positionH relativeFrom="column">
                        <wp:posOffset>977265</wp:posOffset>
                      </wp:positionH>
                      <wp:positionV relativeFrom="paragraph">
                        <wp:posOffset>168910</wp:posOffset>
                      </wp:positionV>
                      <wp:extent cx="0" cy="238124"/>
                      <wp:effectExtent l="114300" t="38100" r="57150" b="86360"/>
                      <wp:wrapNone/>
                      <wp:docPr id="310" name="Straight Arrow Connector 310"/>
                      <wp:cNvGraphicFramePr/>
                      <a:graphic xmlns:a="http://schemas.openxmlformats.org/drawingml/2006/main">
                        <a:graphicData uri="http://schemas.microsoft.com/office/word/2010/wordprocessingShape">
                          <wps:wsp>
                            <wps:cNvCnPr/>
                            <wps:spPr>
                              <a:xfrm flipV="1">
                                <a:off x="0" y="0"/>
                                <a:ext cx="0" cy="2381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48651C04">
                    <v:shape id="Straight Arrow Connector 310" style="position:absolute;margin-left:76.95pt;margin-top:13.3pt;width:0;height:18.75pt;flip:y;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" w14:anchorId="6B53DC4B">
                      <v:stroke endarrow="open"/>
                      <v:shadow on="t" color="black" opacity="24903f" offset="0,.55556mm" origin=",.5"/>
                    </v:shape>
                  </w:pict>
                </mc:Fallback>
              </mc:AlternateContent>
            </w:r>
            <w:r>
              <w:rPr>
                <w:rFonts w:cs="Arial"/>
                <w:b/>
                <w:color w:val="548DD4" w:themeColor="text2" w:themeTint="99"/>
                <w:sz w:val="20"/>
              </w:rPr>
              <w:t>Optional Master Classes</w:t>
            </w:r>
          </w:p>
        </w:tc>
        <w:tc>
          <w:tcPr>
            <w:tcW w:w="2438" w:type="dxa"/>
          </w:tcPr>
          <w:p w14:paraId="3C452EA7" w14:textId="77777777" w:rsidR="00301ADD" w:rsidRPr="007069E7" w:rsidRDefault="00301ADD" w:rsidP="003D301E">
            <w:pPr>
              <w:jc w:val="center"/>
              <w:rPr>
                <w:rFonts w:cs="Arial"/>
                <w:b/>
                <w:color w:val="76923C" w:themeColor="accent3" w:themeShade="BF"/>
                <w:sz w:val="20"/>
              </w:rPr>
            </w:pPr>
            <w:r>
              <w:rPr>
                <w:rFonts w:cs="Arial"/>
                <w:b/>
                <w:color w:val="76923C" w:themeColor="accent3" w:themeShade="BF"/>
                <w:sz w:val="20"/>
              </w:rPr>
              <w:t>Optional Master Classes</w:t>
            </w:r>
            <w:r w:rsidRPr="007069E7">
              <w:rPr>
                <w:rFonts w:cs="Arial"/>
                <w:b/>
                <w:color w:val="76923C" w:themeColor="accent3" w:themeShade="BF"/>
                <w:sz w:val="20"/>
              </w:rPr>
              <w:t xml:space="preserve"> </w:t>
            </w:r>
          </w:p>
        </w:tc>
        <w:tc>
          <w:tcPr>
            <w:tcW w:w="2255" w:type="dxa"/>
            <w:vMerge w:val="restart"/>
            <w:vAlign w:val="center"/>
          </w:tcPr>
          <w:p w14:paraId="6E1831B3" w14:textId="77777777" w:rsidR="00301ADD" w:rsidRDefault="00301ADD" w:rsidP="003D301E">
            <w:pPr>
              <w:jc w:val="center"/>
              <w:rPr>
                <w:rFonts w:cs="Arial"/>
                <w:b/>
                <w:color w:val="E36C0A" w:themeColor="accent6" w:themeShade="BF"/>
                <w:sz w:val="20"/>
              </w:rPr>
            </w:pPr>
          </w:p>
          <w:p w14:paraId="54E11D2A" w14:textId="77777777" w:rsidR="00301ADD" w:rsidRDefault="00301ADD" w:rsidP="003D301E">
            <w:pPr>
              <w:jc w:val="center"/>
              <w:rPr>
                <w:rFonts w:cs="Arial"/>
                <w:b/>
                <w:color w:val="E36C0A" w:themeColor="accent6" w:themeShade="BF"/>
                <w:sz w:val="20"/>
              </w:rPr>
            </w:pPr>
          </w:p>
          <w:p w14:paraId="31126E5D" w14:textId="77777777" w:rsidR="00301ADD" w:rsidRDefault="00301ADD" w:rsidP="003D301E">
            <w:pPr>
              <w:jc w:val="center"/>
              <w:rPr>
                <w:rFonts w:cs="Arial"/>
                <w:b/>
                <w:color w:val="E36C0A" w:themeColor="accent6" w:themeShade="BF"/>
                <w:sz w:val="20"/>
              </w:rPr>
            </w:pPr>
          </w:p>
          <w:p w14:paraId="2DE403A5" w14:textId="77777777" w:rsidR="00301ADD" w:rsidRDefault="00301ADD" w:rsidP="003D301E">
            <w:pPr>
              <w:jc w:val="center"/>
              <w:rPr>
                <w:rFonts w:cs="Arial"/>
                <w:b/>
                <w:color w:val="E36C0A" w:themeColor="accent6" w:themeShade="BF"/>
                <w:sz w:val="20"/>
              </w:rPr>
            </w:pPr>
          </w:p>
          <w:p w14:paraId="1A6E026A" w14:textId="77777777" w:rsidR="00301ADD" w:rsidRPr="007069E7" w:rsidRDefault="00301ADD" w:rsidP="003D301E">
            <w:pPr>
              <w:jc w:val="center"/>
              <w:rPr>
                <w:rFonts w:cs="Arial"/>
                <w:b/>
                <w:color w:val="76923C" w:themeColor="accent3" w:themeShade="BF"/>
                <w:sz w:val="20"/>
              </w:rPr>
            </w:pPr>
            <w:r>
              <w:rPr>
                <w:rFonts w:cs="Arial"/>
                <w:b/>
                <w:noProof/>
                <w:color w:val="E36C0A" w:themeColor="accent6" w:themeShade="BF"/>
                <w:sz w:val="20"/>
                <w:lang w:eastAsia="en-GB"/>
              </w:rPr>
              <mc:AlternateContent>
                <mc:Choice Requires="wps">
                  <w:drawing>
                    <wp:anchor distT="0" distB="0" distL="114300" distR="114300" simplePos="0" relativeHeight="251660288" behindDoc="0" locked="0" layoutInCell="1" allowOverlap="1" wp14:anchorId="658F1D08" wp14:editId="3E59AF12">
                      <wp:simplePos x="0" y="0"/>
                      <wp:positionH relativeFrom="column">
                        <wp:posOffset>166370</wp:posOffset>
                      </wp:positionH>
                      <wp:positionV relativeFrom="paragraph">
                        <wp:posOffset>257810</wp:posOffset>
                      </wp:positionV>
                      <wp:extent cx="866775" cy="3448050"/>
                      <wp:effectExtent l="0" t="0" r="9525"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48050"/>
                              </a:xfrm>
                              <a:prstGeom prst="rect">
                                <a:avLst/>
                              </a:prstGeom>
                              <a:solidFill>
                                <a:srgbClr val="FFFFFF"/>
                              </a:solidFill>
                              <a:ln w="9525">
                                <a:noFill/>
                                <a:miter lim="800000"/>
                                <a:headEnd/>
                                <a:tailEnd/>
                              </a:ln>
                            </wps:spPr>
                            <wps:txbx>
                              <w:txbxContent>
                                <w:p w14:paraId="0E0DB72C"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Enterprise</w:t>
                                  </w:r>
                                </w:p>
                                <w:p w14:paraId="29D6B04F"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 xml:space="preserve"> </w:t>
                                  </w:r>
                                </w:p>
                                <w:p w14:paraId="5424984B"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 xml:space="preserve">Club </w:t>
                                  </w:r>
                                </w:p>
                                <w:p w14:paraId="62431CDC" w14:textId="77777777" w:rsidR="005148BF" w:rsidRDefault="005148BF" w:rsidP="00301ADD">
                                  <w:pPr>
                                    <w:jc w:val="center"/>
                                    <w:rPr>
                                      <w:rFonts w:cs="Arial"/>
                                      <w:b/>
                                      <w:color w:val="E36C0A" w:themeColor="accent6" w:themeShade="BF"/>
                                      <w:sz w:val="20"/>
                                    </w:rPr>
                                  </w:pPr>
                                </w:p>
                                <w:p w14:paraId="06B7F70F" w14:textId="77777777" w:rsidR="005148BF" w:rsidRDefault="005148BF" w:rsidP="00301ADD">
                                  <w:pPr>
                                    <w:jc w:val="center"/>
                                    <w:rPr>
                                      <w:rFonts w:cs="Arial"/>
                                      <w:b/>
                                      <w:color w:val="E36C0A" w:themeColor="accent6" w:themeShade="BF"/>
                                      <w:sz w:val="20"/>
                                    </w:rPr>
                                  </w:pPr>
                                  <w:proofErr w:type="gramStart"/>
                                  <w:r>
                                    <w:rPr>
                                      <w:rFonts w:cs="Arial"/>
                                      <w:b/>
                                      <w:color w:val="E36C0A" w:themeColor="accent6" w:themeShade="BF"/>
                                      <w:sz w:val="20"/>
                                    </w:rPr>
                                    <w:t>and</w:t>
                                  </w:r>
                                  <w:proofErr w:type="gramEnd"/>
                                  <w:r>
                                    <w:rPr>
                                      <w:rFonts w:cs="Arial"/>
                                      <w:b/>
                                      <w:color w:val="E36C0A" w:themeColor="accent6" w:themeShade="BF"/>
                                      <w:sz w:val="20"/>
                                    </w:rPr>
                                    <w:t xml:space="preserve"> </w:t>
                                  </w:r>
                                </w:p>
                                <w:p w14:paraId="49E398E2" w14:textId="77777777" w:rsidR="005148BF" w:rsidRDefault="005148BF" w:rsidP="00301ADD">
                                  <w:pPr>
                                    <w:jc w:val="center"/>
                                    <w:rPr>
                                      <w:rFonts w:cs="Arial"/>
                                      <w:b/>
                                      <w:color w:val="E36C0A" w:themeColor="accent6" w:themeShade="BF"/>
                                      <w:sz w:val="20"/>
                                    </w:rPr>
                                  </w:pPr>
                                </w:p>
                                <w:p w14:paraId="3443EE04"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Enterprise</w:t>
                                  </w:r>
                                </w:p>
                                <w:p w14:paraId="16287F21" w14:textId="77777777" w:rsidR="005148BF" w:rsidRDefault="005148BF" w:rsidP="00301ADD">
                                  <w:pPr>
                                    <w:jc w:val="center"/>
                                    <w:rPr>
                                      <w:rFonts w:cs="Arial"/>
                                      <w:b/>
                                      <w:color w:val="E36C0A" w:themeColor="accent6" w:themeShade="BF"/>
                                      <w:sz w:val="20"/>
                                    </w:rPr>
                                  </w:pPr>
                                </w:p>
                                <w:p w14:paraId="333F27DC"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Hubs</w:t>
                                  </w:r>
                                </w:p>
                                <w:p w14:paraId="5BE93A62" w14:textId="77777777" w:rsidR="005148BF" w:rsidRDefault="005148BF" w:rsidP="00301ADD">
                                  <w:pPr>
                                    <w:jc w:val="center"/>
                                    <w:rPr>
                                      <w:rFonts w:cs="Arial"/>
                                      <w:b/>
                                      <w:color w:val="E36C0A" w:themeColor="accent6" w:themeShade="BF"/>
                                      <w:sz w:val="20"/>
                                    </w:rPr>
                                  </w:pPr>
                                </w:p>
                                <w:p w14:paraId="3E0B49DD" w14:textId="77777777" w:rsidR="005148BF" w:rsidRDefault="005148BF" w:rsidP="00301ADD">
                                  <w:pPr>
                                    <w:jc w:val="center"/>
                                    <w:rPr>
                                      <w:rFonts w:cs="Arial"/>
                                      <w:b/>
                                      <w:color w:val="E36C0A" w:themeColor="accent6" w:themeShade="BF"/>
                                      <w:sz w:val="20"/>
                                    </w:rPr>
                                  </w:pPr>
                                  <w:r>
                                    <w:rPr>
                                      <w:rFonts w:cs="Arial"/>
                                      <w:b/>
                                      <w:color w:val="E36C0A" w:themeColor="accent6" w:themeShade="BF"/>
                                      <w:sz w:val="20"/>
                                    </w:rPr>
                                    <w:t>Through</w:t>
                                  </w:r>
                                </w:p>
                                <w:p w14:paraId="384BA73E" w14:textId="77777777" w:rsidR="005148BF" w:rsidRDefault="005148BF" w:rsidP="00301ADD">
                                  <w:pPr>
                                    <w:jc w:val="center"/>
                                    <w:rPr>
                                      <w:rFonts w:cs="Arial"/>
                                      <w:b/>
                                      <w:color w:val="E36C0A" w:themeColor="accent6" w:themeShade="BF"/>
                                      <w:sz w:val="20"/>
                                    </w:rPr>
                                  </w:pPr>
                                </w:p>
                                <w:p w14:paraId="69D0C959" w14:textId="77777777" w:rsidR="005148BF" w:rsidRDefault="005148BF" w:rsidP="00301ADD">
                                  <w:pPr>
                                    <w:jc w:val="center"/>
                                  </w:pPr>
                                  <w:r>
                                    <w:rPr>
                                      <w:rFonts w:cs="Arial"/>
                                      <w:b/>
                                      <w:color w:val="E36C0A" w:themeColor="accent6" w:themeShade="BF"/>
                                      <w:sz w:val="20"/>
                                    </w:rPr>
                                    <w:t>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31F36D88">
                    <v:shape id="Text Box 2" style="position:absolute;left:0;text-align:left;margin-left:13.1pt;margin-top:20.3pt;width:68.2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" w14:anchorId="658F1D08">
                      <v:textbox>
                        <w:txbxContent>
                          <w:p w:rsidR="005148BF" w:rsidP="00301ADD" w:rsidRDefault="005148BF" w14:paraId="2529F2C3" wp14:textId="77777777">
                            <w:pPr>
                              <w:jc w:val="center"/>
                              <w:rPr>
                                <w:rFonts w:cs="Arial"/>
                                <w:b/>
                                <w:color w:val="E36C0A" w:themeColor="accent6" w:themeShade="BF"/>
                                <w:sz w:val="20"/>
                              </w:rPr>
                            </w:pPr>
                            <w:r>
                              <w:rPr>
                                <w:rFonts w:cs="Arial"/>
                                <w:b/>
                                <w:color w:val="E36C0A" w:themeColor="accent6" w:themeShade="BF"/>
                                <w:sz w:val="20"/>
                              </w:rPr>
                              <w:t>Enterprise</w:t>
                            </w:r>
                          </w:p>
                          <w:p w:rsidR="005148BF" w:rsidP="00301ADD" w:rsidRDefault="005148BF" w14:paraId="0A6959E7" wp14:textId="77777777">
                            <w:pPr>
                              <w:jc w:val="center"/>
                              <w:rPr>
                                <w:rFonts w:cs="Arial"/>
                                <w:b/>
                                <w:color w:val="E36C0A" w:themeColor="accent6" w:themeShade="BF"/>
                                <w:sz w:val="20"/>
                              </w:rPr>
                            </w:pPr>
                            <w:r>
                              <w:rPr>
                                <w:rFonts w:cs="Arial"/>
                                <w:b/>
                                <w:color w:val="E36C0A" w:themeColor="accent6" w:themeShade="BF"/>
                                <w:sz w:val="20"/>
                              </w:rPr>
                              <w:t xml:space="preserve"> </w:t>
                            </w:r>
                          </w:p>
                          <w:p w:rsidR="005148BF" w:rsidP="00301ADD" w:rsidRDefault="005148BF" w14:paraId="6899DF4A" wp14:textId="77777777">
                            <w:pPr>
                              <w:jc w:val="center"/>
                              <w:rPr>
                                <w:rFonts w:cs="Arial"/>
                                <w:b/>
                                <w:color w:val="E36C0A" w:themeColor="accent6" w:themeShade="BF"/>
                                <w:sz w:val="20"/>
                              </w:rPr>
                            </w:pPr>
                            <w:r>
                              <w:rPr>
                                <w:rFonts w:cs="Arial"/>
                                <w:b/>
                                <w:color w:val="E36C0A" w:themeColor="accent6" w:themeShade="BF"/>
                                <w:sz w:val="20"/>
                              </w:rPr>
                              <w:t xml:space="preserve">Club </w:t>
                            </w:r>
                          </w:p>
                          <w:p w:rsidR="005148BF" w:rsidP="00301ADD" w:rsidRDefault="005148BF" w14:paraId="34B3F2EB" wp14:textId="77777777">
                            <w:pPr>
                              <w:jc w:val="center"/>
                              <w:rPr>
                                <w:rFonts w:cs="Arial"/>
                                <w:b/>
                                <w:color w:val="E36C0A" w:themeColor="accent6" w:themeShade="BF"/>
                                <w:sz w:val="20"/>
                              </w:rPr>
                            </w:pPr>
                          </w:p>
                          <w:p w:rsidR="005148BF" w:rsidP="00301ADD" w:rsidRDefault="005148BF" w14:paraId="0331B487" wp14:textId="77777777">
                            <w:pPr>
                              <w:jc w:val="center"/>
                              <w:rPr>
                                <w:rFonts w:cs="Arial"/>
                                <w:b/>
                                <w:color w:val="E36C0A" w:themeColor="accent6" w:themeShade="BF"/>
                                <w:sz w:val="20"/>
                              </w:rPr>
                            </w:pPr>
                            <w:proofErr w:type="gramStart"/>
                            <w:r>
                              <w:rPr>
                                <w:rFonts w:cs="Arial"/>
                                <w:b/>
                                <w:color w:val="E36C0A" w:themeColor="accent6" w:themeShade="BF"/>
                                <w:sz w:val="20"/>
                              </w:rPr>
                              <w:t>and</w:t>
                            </w:r>
                            <w:proofErr w:type="gramEnd"/>
                            <w:r>
                              <w:rPr>
                                <w:rFonts w:cs="Arial"/>
                                <w:b/>
                                <w:color w:val="E36C0A" w:themeColor="accent6" w:themeShade="BF"/>
                                <w:sz w:val="20"/>
                              </w:rPr>
                              <w:t xml:space="preserve"> </w:t>
                            </w:r>
                          </w:p>
                          <w:p w:rsidR="005148BF" w:rsidP="00301ADD" w:rsidRDefault="005148BF" w14:paraId="7D34F5C7" wp14:textId="77777777">
                            <w:pPr>
                              <w:jc w:val="center"/>
                              <w:rPr>
                                <w:rFonts w:cs="Arial"/>
                                <w:b/>
                                <w:color w:val="E36C0A" w:themeColor="accent6" w:themeShade="BF"/>
                                <w:sz w:val="20"/>
                              </w:rPr>
                            </w:pPr>
                          </w:p>
                          <w:p w:rsidR="005148BF" w:rsidP="00301ADD" w:rsidRDefault="005148BF" w14:paraId="3212D49A" wp14:textId="77777777">
                            <w:pPr>
                              <w:jc w:val="center"/>
                              <w:rPr>
                                <w:rFonts w:cs="Arial"/>
                                <w:b/>
                                <w:color w:val="E36C0A" w:themeColor="accent6" w:themeShade="BF"/>
                                <w:sz w:val="20"/>
                              </w:rPr>
                            </w:pPr>
                            <w:r>
                              <w:rPr>
                                <w:rFonts w:cs="Arial"/>
                                <w:b/>
                                <w:color w:val="E36C0A" w:themeColor="accent6" w:themeShade="BF"/>
                                <w:sz w:val="20"/>
                              </w:rPr>
                              <w:t>Enterprise</w:t>
                            </w:r>
                          </w:p>
                          <w:p w:rsidR="005148BF" w:rsidP="00301ADD" w:rsidRDefault="005148BF" w14:paraId="0B4020A7" wp14:textId="77777777">
                            <w:pPr>
                              <w:jc w:val="center"/>
                              <w:rPr>
                                <w:rFonts w:cs="Arial"/>
                                <w:b/>
                                <w:color w:val="E36C0A" w:themeColor="accent6" w:themeShade="BF"/>
                                <w:sz w:val="20"/>
                              </w:rPr>
                            </w:pPr>
                          </w:p>
                          <w:p w:rsidR="005148BF" w:rsidP="00301ADD" w:rsidRDefault="005148BF" w14:paraId="119D2823" wp14:textId="77777777">
                            <w:pPr>
                              <w:jc w:val="center"/>
                              <w:rPr>
                                <w:rFonts w:cs="Arial"/>
                                <w:b/>
                                <w:color w:val="E36C0A" w:themeColor="accent6" w:themeShade="BF"/>
                                <w:sz w:val="20"/>
                              </w:rPr>
                            </w:pPr>
                            <w:r>
                              <w:rPr>
                                <w:rFonts w:cs="Arial"/>
                                <w:b/>
                                <w:color w:val="E36C0A" w:themeColor="accent6" w:themeShade="BF"/>
                                <w:sz w:val="20"/>
                              </w:rPr>
                              <w:t>Hubs</w:t>
                            </w:r>
                          </w:p>
                          <w:p w:rsidR="005148BF" w:rsidP="00301ADD" w:rsidRDefault="005148BF" w14:paraId="1D7B270A" wp14:textId="77777777">
                            <w:pPr>
                              <w:jc w:val="center"/>
                              <w:rPr>
                                <w:rFonts w:cs="Arial"/>
                                <w:b/>
                                <w:color w:val="E36C0A" w:themeColor="accent6" w:themeShade="BF"/>
                                <w:sz w:val="20"/>
                              </w:rPr>
                            </w:pPr>
                          </w:p>
                          <w:p w:rsidR="005148BF" w:rsidP="00301ADD" w:rsidRDefault="005148BF" w14:paraId="1B2E662B" wp14:textId="77777777">
                            <w:pPr>
                              <w:jc w:val="center"/>
                              <w:rPr>
                                <w:rFonts w:cs="Arial"/>
                                <w:b/>
                                <w:color w:val="E36C0A" w:themeColor="accent6" w:themeShade="BF"/>
                                <w:sz w:val="20"/>
                              </w:rPr>
                            </w:pPr>
                            <w:r>
                              <w:rPr>
                                <w:rFonts w:cs="Arial"/>
                                <w:b/>
                                <w:color w:val="E36C0A" w:themeColor="accent6" w:themeShade="BF"/>
                                <w:sz w:val="20"/>
                              </w:rPr>
                              <w:t>Through</w:t>
                            </w:r>
                          </w:p>
                          <w:p w:rsidR="005148BF" w:rsidP="00301ADD" w:rsidRDefault="005148BF" w14:paraId="4F904CB7" wp14:textId="77777777">
                            <w:pPr>
                              <w:jc w:val="center"/>
                              <w:rPr>
                                <w:rFonts w:cs="Arial"/>
                                <w:b/>
                                <w:color w:val="E36C0A" w:themeColor="accent6" w:themeShade="BF"/>
                                <w:sz w:val="20"/>
                              </w:rPr>
                            </w:pPr>
                          </w:p>
                          <w:p w:rsidR="005148BF" w:rsidP="00301ADD" w:rsidRDefault="005148BF" w14:paraId="3C1C2DC7" wp14:textId="77777777">
                            <w:pPr>
                              <w:jc w:val="center"/>
                            </w:pPr>
                            <w:r>
                              <w:rPr>
                                <w:rFonts w:cs="Arial"/>
                                <w:b/>
                                <w:color w:val="E36C0A" w:themeColor="accent6" w:themeShade="BF"/>
                                <w:sz w:val="20"/>
                              </w:rPr>
                              <w:t>Education</w:t>
                            </w:r>
                          </w:p>
                        </w:txbxContent>
                      </v:textbox>
                    </v:shape>
                  </w:pict>
                </mc:Fallback>
              </mc:AlternateContent>
            </w:r>
          </w:p>
        </w:tc>
      </w:tr>
      <w:tr w:rsidR="00301ADD" w:rsidRPr="00B36293" w14:paraId="59B6887F" w14:textId="77777777" w:rsidTr="00301ADD">
        <w:trPr>
          <w:trHeight w:val="1430"/>
        </w:trPr>
        <w:tc>
          <w:tcPr>
            <w:tcW w:w="2660" w:type="dxa"/>
          </w:tcPr>
          <w:p w14:paraId="44B0A208" w14:textId="77777777" w:rsidR="00301ADD" w:rsidRPr="007069E7" w:rsidRDefault="00301ADD" w:rsidP="003D301E">
            <w:pPr>
              <w:jc w:val="center"/>
              <w:rPr>
                <w:rFonts w:cs="Arial"/>
                <w:sz w:val="20"/>
              </w:rPr>
            </w:pPr>
            <w:r w:rsidRPr="007069E7">
              <w:rPr>
                <w:rFonts w:cs="Arial"/>
                <w:sz w:val="20"/>
              </w:rPr>
              <w:t>8</w:t>
            </w:r>
          </w:p>
        </w:tc>
        <w:tc>
          <w:tcPr>
            <w:tcW w:w="3118" w:type="dxa"/>
          </w:tcPr>
          <w:p w14:paraId="1AB642D2" w14:textId="77777777" w:rsidR="00301ADD" w:rsidRPr="007069E7" w:rsidRDefault="00301ADD" w:rsidP="003D301E">
            <w:pPr>
              <w:jc w:val="center"/>
              <w:rPr>
                <w:rFonts w:cs="Arial"/>
                <w:b/>
                <w:color w:val="FF0000"/>
                <w:sz w:val="20"/>
              </w:rPr>
            </w:pPr>
            <w:r w:rsidRPr="007069E7">
              <w:rPr>
                <w:rFonts w:cs="Arial"/>
                <w:b/>
                <w:color w:val="FF0000"/>
                <w:sz w:val="20"/>
              </w:rPr>
              <w:t>HND</w:t>
            </w:r>
            <w:r>
              <w:rPr>
                <w:rFonts w:cs="Arial"/>
                <w:b/>
                <w:color w:val="FF0000"/>
                <w:sz w:val="20"/>
              </w:rPr>
              <w:t xml:space="preserve"> Portfolio</w:t>
            </w:r>
            <w:r w:rsidRPr="007069E7">
              <w:rPr>
                <w:rFonts w:cs="Arial"/>
                <w:b/>
                <w:color w:val="FF0000"/>
                <w:sz w:val="20"/>
              </w:rPr>
              <w:t xml:space="preserve"> </w:t>
            </w:r>
          </w:p>
          <w:p w14:paraId="675020FA" w14:textId="77777777" w:rsidR="00301ADD" w:rsidRPr="007069E7" w:rsidRDefault="00301ADD" w:rsidP="003D301E">
            <w:pPr>
              <w:jc w:val="center"/>
              <w:rPr>
                <w:rFonts w:cs="Arial"/>
                <w:b/>
                <w:color w:val="FF0000"/>
                <w:sz w:val="20"/>
              </w:rPr>
            </w:pPr>
            <w:r w:rsidRPr="007069E7">
              <w:rPr>
                <w:rFonts w:cs="Arial"/>
                <w:b/>
                <w:color w:val="FF0000"/>
                <w:sz w:val="20"/>
              </w:rPr>
              <w:t xml:space="preserve">Project Based Learning </w:t>
            </w:r>
          </w:p>
          <w:p w14:paraId="12020363" w14:textId="77777777" w:rsidR="00301ADD" w:rsidRPr="007069E7" w:rsidRDefault="00301ADD" w:rsidP="003D301E">
            <w:pPr>
              <w:jc w:val="center"/>
              <w:rPr>
                <w:rFonts w:cs="Arial"/>
                <w:b/>
                <w:color w:val="FF0000"/>
                <w:sz w:val="20"/>
              </w:rPr>
            </w:pPr>
            <w:r>
              <w:rPr>
                <w:rFonts w:cs="Arial"/>
                <w:b/>
                <w:color w:val="FF0000"/>
                <w:sz w:val="20"/>
              </w:rPr>
              <w:t>Optional Master Classes</w:t>
            </w:r>
            <w:r w:rsidRPr="007069E7">
              <w:rPr>
                <w:rFonts w:cs="Arial"/>
                <w:b/>
                <w:color w:val="FF0000"/>
                <w:sz w:val="20"/>
              </w:rPr>
              <w:t xml:space="preserve"> </w:t>
            </w:r>
          </w:p>
        </w:tc>
        <w:tc>
          <w:tcPr>
            <w:tcW w:w="3703" w:type="dxa"/>
          </w:tcPr>
          <w:p w14:paraId="4906683F" w14:textId="77777777" w:rsidR="00301ADD" w:rsidRPr="007069E7" w:rsidRDefault="00301ADD" w:rsidP="003D301E">
            <w:pPr>
              <w:jc w:val="center"/>
              <w:rPr>
                <w:rFonts w:cs="Arial"/>
                <w:b/>
                <w:color w:val="548DD4" w:themeColor="text2" w:themeTint="99"/>
                <w:sz w:val="20"/>
              </w:rPr>
            </w:pPr>
            <w:r w:rsidRPr="007069E7">
              <w:rPr>
                <w:rFonts w:cs="Arial"/>
                <w:b/>
                <w:color w:val="548DD4" w:themeColor="text2" w:themeTint="99"/>
                <w:sz w:val="20"/>
              </w:rPr>
              <w:t>HND Portfolio</w:t>
            </w:r>
          </w:p>
          <w:p w14:paraId="0CCBCD8B" w14:textId="77777777" w:rsidR="00301ADD" w:rsidRPr="007069E7" w:rsidRDefault="00301ADD" w:rsidP="003D301E">
            <w:pPr>
              <w:jc w:val="center"/>
              <w:rPr>
                <w:rFonts w:cs="Arial"/>
                <w:b/>
                <w:color w:val="548DD4" w:themeColor="text2" w:themeTint="99"/>
                <w:sz w:val="20"/>
              </w:rPr>
            </w:pPr>
            <w:r w:rsidRPr="007069E7">
              <w:rPr>
                <w:rFonts w:cs="Arial"/>
                <w:b/>
                <w:color w:val="548DD4" w:themeColor="text2" w:themeTint="99"/>
                <w:sz w:val="20"/>
              </w:rPr>
              <w:t xml:space="preserve">Project Based Learning </w:t>
            </w:r>
          </w:p>
          <w:p w14:paraId="7F7912F6" w14:textId="77777777" w:rsidR="00301ADD" w:rsidRPr="007069E7" w:rsidRDefault="00301ADD" w:rsidP="003D301E">
            <w:pPr>
              <w:jc w:val="center"/>
              <w:rPr>
                <w:rFonts w:cs="Arial"/>
                <w:b/>
                <w:color w:val="548DD4" w:themeColor="text2" w:themeTint="99"/>
                <w:sz w:val="20"/>
              </w:rPr>
            </w:pPr>
            <w:r>
              <w:rPr>
                <w:rFonts w:cs="Arial"/>
                <w:b/>
                <w:color w:val="548DD4" w:themeColor="text2" w:themeTint="99"/>
                <w:sz w:val="20"/>
              </w:rPr>
              <w:t>Optional Master Classes</w:t>
            </w:r>
          </w:p>
          <w:p w14:paraId="37F613A2" w14:textId="77777777" w:rsidR="00301ADD" w:rsidRPr="007069E7" w:rsidRDefault="00301ADD" w:rsidP="003D301E">
            <w:pPr>
              <w:jc w:val="center"/>
              <w:rPr>
                <w:rFonts w:cs="Arial"/>
                <w:b/>
                <w:color w:val="548DD4" w:themeColor="text2" w:themeTint="99"/>
                <w:sz w:val="20"/>
              </w:rPr>
            </w:pPr>
            <w:r>
              <w:rPr>
                <w:rFonts w:cs="Arial"/>
                <w:b/>
                <w:noProof/>
                <w:color w:val="548DD4" w:themeColor="text2" w:themeTint="99"/>
                <w:sz w:val="20"/>
                <w:lang w:eastAsia="en-GB"/>
              </w:rPr>
              <mc:AlternateContent>
                <mc:Choice Requires="wps">
                  <w:drawing>
                    <wp:anchor distT="0" distB="0" distL="114300" distR="114300" simplePos="0" relativeHeight="251652096" behindDoc="0" locked="0" layoutInCell="1" allowOverlap="1" wp14:anchorId="119E2659" wp14:editId="7B31F1E1">
                      <wp:simplePos x="0" y="0"/>
                      <wp:positionH relativeFrom="column">
                        <wp:posOffset>967740</wp:posOffset>
                      </wp:positionH>
                      <wp:positionV relativeFrom="paragraph">
                        <wp:posOffset>101600</wp:posOffset>
                      </wp:positionV>
                      <wp:extent cx="0" cy="238124"/>
                      <wp:effectExtent l="114300" t="38100" r="57150" b="86360"/>
                      <wp:wrapNone/>
                      <wp:docPr id="303" name="Straight Arrow Connector 303"/>
                      <wp:cNvGraphicFramePr/>
                      <a:graphic xmlns:a="http://schemas.openxmlformats.org/drawingml/2006/main">
                        <a:graphicData uri="http://schemas.microsoft.com/office/word/2010/wordprocessingShape">
                          <wps:wsp>
                            <wps:cNvCnPr/>
                            <wps:spPr>
                              <a:xfrm flipV="1">
                                <a:off x="0" y="0"/>
                                <a:ext cx="0" cy="23812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5CDAD9C2">
                    <v:shape id="Straight Arrow Connector 303" style="position:absolute;margin-left:76.2pt;margin-top:8pt;width:0;height:18.75pt;flip:y;z-index:2516520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" w14:anchorId="551E8334">
                      <v:stroke endarrow="open"/>
                      <v:shadow on="t" color="black" opacity="24903f" offset="0,.55556mm" origin=",.5"/>
                    </v:shape>
                  </w:pict>
                </mc:Fallback>
              </mc:AlternateContent>
            </w:r>
          </w:p>
        </w:tc>
        <w:tc>
          <w:tcPr>
            <w:tcW w:w="2438" w:type="dxa"/>
          </w:tcPr>
          <w:p w14:paraId="06971CD3" w14:textId="77777777" w:rsidR="00301ADD" w:rsidRPr="007069E7" w:rsidRDefault="00301ADD" w:rsidP="003D301E">
            <w:pPr>
              <w:jc w:val="center"/>
              <w:rPr>
                <w:rFonts w:cs="Arial"/>
                <w:sz w:val="20"/>
              </w:rPr>
            </w:pPr>
          </w:p>
        </w:tc>
        <w:tc>
          <w:tcPr>
            <w:tcW w:w="2255" w:type="dxa"/>
            <w:vMerge/>
          </w:tcPr>
          <w:p w14:paraId="2A1F701D" w14:textId="77777777" w:rsidR="00301ADD" w:rsidRPr="007069E7" w:rsidRDefault="00301ADD" w:rsidP="003D301E">
            <w:pPr>
              <w:jc w:val="center"/>
              <w:rPr>
                <w:rFonts w:cs="Arial"/>
                <w:sz w:val="20"/>
              </w:rPr>
            </w:pPr>
          </w:p>
        </w:tc>
      </w:tr>
      <w:tr w:rsidR="00301ADD" w:rsidRPr="00B36293" w14:paraId="29B73957" w14:textId="77777777" w:rsidTr="00301ADD">
        <w:trPr>
          <w:trHeight w:val="1110"/>
        </w:trPr>
        <w:tc>
          <w:tcPr>
            <w:tcW w:w="2660" w:type="dxa"/>
          </w:tcPr>
          <w:p w14:paraId="75697EEC" w14:textId="77777777" w:rsidR="00301ADD" w:rsidRPr="007069E7" w:rsidRDefault="00301ADD" w:rsidP="003D301E">
            <w:pPr>
              <w:jc w:val="center"/>
              <w:rPr>
                <w:rFonts w:cs="Arial"/>
                <w:sz w:val="20"/>
              </w:rPr>
            </w:pPr>
            <w:r w:rsidRPr="007069E7">
              <w:rPr>
                <w:rFonts w:cs="Arial"/>
                <w:sz w:val="20"/>
              </w:rPr>
              <w:t>7</w:t>
            </w:r>
          </w:p>
        </w:tc>
        <w:tc>
          <w:tcPr>
            <w:tcW w:w="3118" w:type="dxa"/>
          </w:tcPr>
          <w:p w14:paraId="013E85E8" w14:textId="77777777" w:rsidR="00301ADD" w:rsidRPr="007069E7" w:rsidRDefault="00301ADD" w:rsidP="003D301E">
            <w:pPr>
              <w:jc w:val="center"/>
              <w:rPr>
                <w:rFonts w:cs="Arial"/>
                <w:b/>
                <w:color w:val="FF0000"/>
                <w:sz w:val="20"/>
              </w:rPr>
            </w:pPr>
            <w:r w:rsidRPr="007069E7">
              <w:rPr>
                <w:rFonts w:cs="Arial"/>
                <w:b/>
                <w:color w:val="FF0000"/>
                <w:sz w:val="20"/>
              </w:rPr>
              <w:t xml:space="preserve"> HNC</w:t>
            </w:r>
            <w:r>
              <w:rPr>
                <w:rFonts w:cs="Arial"/>
                <w:b/>
                <w:color w:val="FF0000"/>
                <w:sz w:val="20"/>
              </w:rPr>
              <w:t xml:space="preserve"> Portfolio</w:t>
            </w:r>
            <w:r w:rsidRPr="007069E7">
              <w:rPr>
                <w:rFonts w:cs="Arial"/>
                <w:b/>
                <w:color w:val="FF0000"/>
                <w:sz w:val="20"/>
              </w:rPr>
              <w:t xml:space="preserve"> </w:t>
            </w:r>
          </w:p>
          <w:p w14:paraId="654CCAA8" w14:textId="77777777" w:rsidR="00301ADD" w:rsidRPr="007069E7" w:rsidRDefault="00301ADD" w:rsidP="003D301E">
            <w:pPr>
              <w:jc w:val="center"/>
              <w:rPr>
                <w:rFonts w:cs="Arial"/>
                <w:b/>
                <w:color w:val="FF0000"/>
                <w:sz w:val="20"/>
              </w:rPr>
            </w:pPr>
            <w:r w:rsidRPr="007069E7">
              <w:rPr>
                <w:rFonts w:cs="Arial"/>
                <w:b/>
                <w:color w:val="FF0000"/>
                <w:sz w:val="20"/>
              </w:rPr>
              <w:t xml:space="preserve">Project Based Learning </w:t>
            </w:r>
          </w:p>
          <w:p w14:paraId="19568F33" w14:textId="77777777" w:rsidR="00301ADD" w:rsidRPr="007069E7" w:rsidRDefault="00301ADD" w:rsidP="003D301E">
            <w:pPr>
              <w:jc w:val="center"/>
              <w:rPr>
                <w:rFonts w:cs="Arial"/>
                <w:b/>
                <w:color w:val="FF0000"/>
                <w:sz w:val="20"/>
              </w:rPr>
            </w:pPr>
            <w:r w:rsidRPr="007069E7">
              <w:rPr>
                <w:rFonts w:cs="Arial"/>
                <w:b/>
                <w:color w:val="FF0000"/>
                <w:sz w:val="20"/>
              </w:rPr>
              <w:t>+ Boot Camp</w:t>
            </w:r>
          </w:p>
        </w:tc>
        <w:tc>
          <w:tcPr>
            <w:tcW w:w="3703" w:type="dxa"/>
          </w:tcPr>
          <w:p w14:paraId="08A12989" w14:textId="77777777" w:rsidR="00301ADD" w:rsidRPr="007069E7" w:rsidRDefault="00301ADD" w:rsidP="003D301E">
            <w:pPr>
              <w:jc w:val="center"/>
              <w:rPr>
                <w:rFonts w:cs="Arial"/>
                <w:b/>
                <w:color w:val="548DD4" w:themeColor="text2" w:themeTint="99"/>
                <w:sz w:val="20"/>
              </w:rPr>
            </w:pPr>
            <w:r w:rsidRPr="007069E7">
              <w:rPr>
                <w:rFonts w:cs="Arial"/>
                <w:b/>
                <w:color w:val="548DD4" w:themeColor="text2" w:themeTint="99"/>
                <w:sz w:val="20"/>
              </w:rPr>
              <w:t xml:space="preserve">HNC Portfolio </w:t>
            </w:r>
          </w:p>
          <w:p w14:paraId="63BDC8E7" w14:textId="77777777" w:rsidR="00301ADD" w:rsidRPr="007069E7" w:rsidRDefault="00301ADD" w:rsidP="003D301E">
            <w:pPr>
              <w:jc w:val="center"/>
              <w:rPr>
                <w:rFonts w:cs="Arial"/>
                <w:b/>
                <w:color w:val="548DD4" w:themeColor="text2" w:themeTint="99"/>
                <w:sz w:val="20"/>
              </w:rPr>
            </w:pPr>
            <w:r w:rsidRPr="007069E7">
              <w:rPr>
                <w:rFonts w:cs="Arial"/>
                <w:b/>
                <w:color w:val="548DD4" w:themeColor="text2" w:themeTint="99"/>
                <w:sz w:val="20"/>
              </w:rPr>
              <w:t xml:space="preserve">Project Based Learning </w:t>
            </w:r>
          </w:p>
          <w:p w14:paraId="4CC29903" w14:textId="77777777" w:rsidR="00301ADD" w:rsidRPr="007069E7" w:rsidRDefault="00301ADD" w:rsidP="003D301E">
            <w:pPr>
              <w:jc w:val="center"/>
              <w:rPr>
                <w:rFonts w:cs="Arial"/>
                <w:b/>
                <w:color w:val="548DD4" w:themeColor="text2" w:themeTint="99"/>
                <w:sz w:val="20"/>
              </w:rPr>
            </w:pPr>
            <w:r>
              <w:rPr>
                <w:rFonts w:cs="Arial"/>
                <w:b/>
                <w:noProof/>
                <w:color w:val="548DD4" w:themeColor="text2" w:themeTint="99"/>
                <w:sz w:val="20"/>
                <w:lang w:eastAsia="en-GB"/>
              </w:rPr>
              <mc:AlternateContent>
                <mc:Choice Requires="wps">
                  <w:drawing>
                    <wp:anchor distT="0" distB="0" distL="114300" distR="114300" simplePos="0" relativeHeight="251651072" behindDoc="0" locked="0" layoutInCell="1" allowOverlap="1" wp14:anchorId="461944DE" wp14:editId="5273C380">
                      <wp:simplePos x="0" y="0"/>
                      <wp:positionH relativeFrom="column">
                        <wp:posOffset>958215</wp:posOffset>
                      </wp:positionH>
                      <wp:positionV relativeFrom="paragraph">
                        <wp:posOffset>171450</wp:posOffset>
                      </wp:positionV>
                      <wp:extent cx="0" cy="209551"/>
                      <wp:effectExtent l="114300" t="38100" r="76200" b="76200"/>
                      <wp:wrapNone/>
                      <wp:docPr id="302" name="Straight Arrow Connector 302"/>
                      <wp:cNvGraphicFramePr/>
                      <a:graphic xmlns:a="http://schemas.openxmlformats.org/drawingml/2006/main">
                        <a:graphicData uri="http://schemas.microsoft.com/office/word/2010/wordprocessingShape">
                          <wps:wsp>
                            <wps:cNvCnPr/>
                            <wps:spPr>
                              <a:xfrm flipV="1">
                                <a:off x="0" y="0"/>
                                <a:ext cx="0" cy="2095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2B13FCDF">
                    <v:shape id="Straight Arrow Connector 302" style="position:absolute;margin-left:75.45pt;margin-top:13.5pt;width:0;height:16.5pt;flip:y;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" w14:anchorId="690DB7B5">
                      <v:stroke endarrow="open"/>
                      <v:shadow on="t" color="black" opacity="24903f" offset="0,.55556mm" origin=",.5"/>
                    </v:shape>
                  </w:pict>
                </mc:Fallback>
              </mc:AlternateContent>
            </w:r>
            <w:r w:rsidRPr="007069E7">
              <w:rPr>
                <w:rFonts w:cs="Arial"/>
                <w:b/>
                <w:color w:val="548DD4" w:themeColor="text2" w:themeTint="99"/>
                <w:sz w:val="20"/>
              </w:rPr>
              <w:t>+Boot Camp</w:t>
            </w:r>
          </w:p>
        </w:tc>
        <w:tc>
          <w:tcPr>
            <w:tcW w:w="2438" w:type="dxa"/>
          </w:tcPr>
          <w:p w14:paraId="03EFCA41" w14:textId="77777777" w:rsidR="00301ADD" w:rsidRPr="007069E7" w:rsidRDefault="00301ADD" w:rsidP="003D301E">
            <w:pPr>
              <w:jc w:val="center"/>
              <w:rPr>
                <w:rFonts w:cs="Arial"/>
                <w:sz w:val="20"/>
              </w:rPr>
            </w:pPr>
          </w:p>
        </w:tc>
        <w:tc>
          <w:tcPr>
            <w:tcW w:w="2255" w:type="dxa"/>
            <w:vMerge/>
          </w:tcPr>
          <w:p w14:paraId="5F96A722" w14:textId="77777777" w:rsidR="00301ADD" w:rsidRPr="007069E7" w:rsidRDefault="00301ADD" w:rsidP="003D301E">
            <w:pPr>
              <w:jc w:val="center"/>
              <w:rPr>
                <w:rFonts w:cs="Arial"/>
                <w:sz w:val="20"/>
              </w:rPr>
            </w:pPr>
          </w:p>
        </w:tc>
      </w:tr>
      <w:tr w:rsidR="00301ADD" w:rsidRPr="00B36293" w14:paraId="4BA63BC1" w14:textId="77777777" w:rsidTr="00301ADD">
        <w:trPr>
          <w:trHeight w:val="1384"/>
        </w:trPr>
        <w:tc>
          <w:tcPr>
            <w:tcW w:w="2660" w:type="dxa"/>
          </w:tcPr>
          <w:p w14:paraId="29B4EA11" w14:textId="77777777" w:rsidR="00301ADD" w:rsidRPr="007069E7" w:rsidRDefault="00301ADD" w:rsidP="003D301E">
            <w:pPr>
              <w:jc w:val="center"/>
              <w:rPr>
                <w:rFonts w:cs="Arial"/>
                <w:sz w:val="20"/>
              </w:rPr>
            </w:pPr>
            <w:r w:rsidRPr="007069E7">
              <w:rPr>
                <w:rFonts w:cs="Arial"/>
                <w:sz w:val="20"/>
              </w:rPr>
              <w:t>6</w:t>
            </w:r>
          </w:p>
        </w:tc>
        <w:tc>
          <w:tcPr>
            <w:tcW w:w="3118" w:type="dxa"/>
          </w:tcPr>
          <w:p w14:paraId="23DD5D6E" w14:textId="77777777" w:rsidR="00301ADD" w:rsidRDefault="00301ADD" w:rsidP="003D301E">
            <w:pPr>
              <w:jc w:val="center"/>
              <w:rPr>
                <w:rFonts w:cs="Arial"/>
                <w:b/>
                <w:color w:val="FF0000"/>
                <w:sz w:val="20"/>
              </w:rPr>
            </w:pPr>
            <w:r>
              <w:rPr>
                <w:rFonts w:cs="Arial"/>
                <w:b/>
                <w:color w:val="FF0000"/>
                <w:sz w:val="20"/>
              </w:rPr>
              <w:t xml:space="preserve">Online Module: CISCO </w:t>
            </w:r>
          </w:p>
          <w:p w14:paraId="236C96BF" w14:textId="77777777" w:rsidR="00301ADD" w:rsidRDefault="00301ADD" w:rsidP="003D301E">
            <w:pPr>
              <w:jc w:val="center"/>
              <w:rPr>
                <w:rFonts w:cs="Arial"/>
                <w:b/>
                <w:color w:val="FF0000"/>
                <w:sz w:val="20"/>
              </w:rPr>
            </w:pPr>
            <w:r>
              <w:rPr>
                <w:rFonts w:cs="Arial"/>
                <w:b/>
                <w:color w:val="FF0000"/>
                <w:sz w:val="20"/>
              </w:rPr>
              <w:t>LDU Unit</w:t>
            </w:r>
          </w:p>
          <w:p w14:paraId="5B95CD12" w14:textId="77777777" w:rsidR="00301ADD" w:rsidRDefault="00301ADD" w:rsidP="003D301E">
            <w:pPr>
              <w:jc w:val="center"/>
              <w:rPr>
                <w:rFonts w:cs="Arial"/>
                <w:b/>
                <w:color w:val="FF0000"/>
                <w:sz w:val="20"/>
              </w:rPr>
            </w:pPr>
          </w:p>
          <w:p w14:paraId="6BA80182" w14:textId="77777777" w:rsidR="00301ADD" w:rsidRPr="007069E7" w:rsidRDefault="00301ADD" w:rsidP="003D301E">
            <w:pPr>
              <w:jc w:val="center"/>
              <w:rPr>
                <w:rFonts w:cs="Arial"/>
                <w:b/>
                <w:color w:val="FF0000"/>
                <w:sz w:val="20"/>
              </w:rPr>
            </w:pPr>
            <w:r>
              <w:rPr>
                <w:rFonts w:cs="Arial"/>
                <w:b/>
                <w:noProof/>
                <w:color w:val="FF0000"/>
                <w:sz w:val="20"/>
                <w:lang w:eastAsia="en-GB"/>
              </w:rPr>
              <mc:AlternateContent>
                <mc:Choice Requires="wps">
                  <w:drawing>
                    <wp:anchor distT="0" distB="0" distL="114300" distR="114300" simplePos="0" relativeHeight="251656192" behindDoc="0" locked="0" layoutInCell="1" allowOverlap="1" wp14:anchorId="3E1FF0F3" wp14:editId="6A6B5FE2">
                      <wp:simplePos x="0" y="0"/>
                      <wp:positionH relativeFrom="column">
                        <wp:posOffset>779145</wp:posOffset>
                      </wp:positionH>
                      <wp:positionV relativeFrom="paragraph">
                        <wp:posOffset>219075</wp:posOffset>
                      </wp:positionV>
                      <wp:extent cx="0" cy="304800"/>
                      <wp:effectExtent l="114300" t="38100" r="76200" b="76200"/>
                      <wp:wrapNone/>
                      <wp:docPr id="308" name="Straight Arrow Connector 308"/>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164A7D3D">
                    <v:shape id="Straight Arrow Connector 308" style="position:absolute;margin-left:61.35pt;margin-top:17.25pt;width:0;height:24pt;flip:y;z-index:2516561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" w14:anchorId="0DABAB88">
                      <v:stroke endarrow="open"/>
                      <v:shadow on="t" color="black" opacity="24903f" offset="0,.55556mm" origin=",.5"/>
                    </v:shape>
                  </w:pict>
                </mc:Fallback>
              </mc:AlternateContent>
            </w:r>
            <w:r>
              <w:rPr>
                <w:rFonts w:cs="Arial"/>
                <w:b/>
                <w:color w:val="FF0000"/>
                <w:sz w:val="20"/>
              </w:rPr>
              <w:t xml:space="preserve"> </w:t>
            </w:r>
          </w:p>
        </w:tc>
        <w:tc>
          <w:tcPr>
            <w:tcW w:w="3703" w:type="dxa"/>
          </w:tcPr>
          <w:p w14:paraId="5220BBB2" w14:textId="77777777" w:rsidR="00301ADD" w:rsidRPr="007069E7" w:rsidRDefault="00301ADD" w:rsidP="003D301E">
            <w:pPr>
              <w:jc w:val="center"/>
              <w:rPr>
                <w:rFonts w:cs="Arial"/>
                <w:b/>
                <w:color w:val="548DD4" w:themeColor="text2" w:themeTint="99"/>
                <w:sz w:val="20"/>
              </w:rPr>
            </w:pPr>
          </w:p>
          <w:p w14:paraId="610A7FED" w14:textId="77777777" w:rsidR="00301ADD" w:rsidRDefault="00301ADD" w:rsidP="003D301E">
            <w:pPr>
              <w:jc w:val="center"/>
              <w:rPr>
                <w:rFonts w:cs="Arial"/>
                <w:b/>
                <w:color w:val="548DD4" w:themeColor="text2" w:themeTint="99"/>
                <w:sz w:val="20"/>
              </w:rPr>
            </w:pPr>
            <w:r>
              <w:rPr>
                <w:rFonts w:cs="Arial"/>
                <w:b/>
                <w:color w:val="548DD4" w:themeColor="text2" w:themeTint="99"/>
                <w:sz w:val="20"/>
              </w:rPr>
              <w:t>Online Module: CISCO and</w:t>
            </w:r>
          </w:p>
          <w:p w14:paraId="1859CE13" w14:textId="77777777" w:rsidR="00301ADD" w:rsidRDefault="00301ADD" w:rsidP="003D301E">
            <w:pPr>
              <w:jc w:val="center"/>
              <w:rPr>
                <w:rFonts w:cs="Arial"/>
                <w:b/>
                <w:color w:val="1F497D" w:themeColor="text2"/>
                <w:sz w:val="20"/>
              </w:rPr>
            </w:pPr>
            <w:r w:rsidRPr="00BF09CD">
              <w:rPr>
                <w:rFonts w:cs="Arial"/>
                <w:b/>
                <w:color w:val="1F497D" w:themeColor="text2"/>
                <w:sz w:val="20"/>
              </w:rPr>
              <w:t>LDU Unit</w:t>
            </w:r>
          </w:p>
          <w:p w14:paraId="75D3DE36" w14:textId="77777777" w:rsidR="00301ADD" w:rsidRPr="00BF09CD" w:rsidRDefault="00301ADD" w:rsidP="003D301E">
            <w:pPr>
              <w:jc w:val="center"/>
              <w:rPr>
                <w:rFonts w:cs="Arial"/>
                <w:b/>
                <w:color w:val="1F497D" w:themeColor="text2"/>
                <w:sz w:val="20"/>
              </w:rPr>
            </w:pPr>
            <w:r>
              <w:rPr>
                <w:rFonts w:cs="Arial"/>
                <w:b/>
                <w:color w:val="1F497D" w:themeColor="text2"/>
                <w:sz w:val="20"/>
              </w:rPr>
              <w:t>Fife College Advanced  Certificate</w:t>
            </w:r>
          </w:p>
          <w:p w14:paraId="1E80F389" w14:textId="77777777" w:rsidR="00301ADD" w:rsidRDefault="00301ADD" w:rsidP="003D301E">
            <w:pPr>
              <w:jc w:val="center"/>
              <w:rPr>
                <w:rFonts w:cs="Arial"/>
                <w:b/>
                <w:color w:val="548DD4" w:themeColor="text2" w:themeTint="99"/>
                <w:sz w:val="20"/>
              </w:rPr>
            </w:pPr>
            <w:r>
              <w:rPr>
                <w:rFonts w:cs="Arial"/>
                <w:b/>
                <w:noProof/>
                <w:color w:val="1F497D" w:themeColor="text2"/>
                <w:sz w:val="20"/>
                <w:lang w:eastAsia="en-GB"/>
              </w:rPr>
              <mc:AlternateContent>
                <mc:Choice Requires="wps">
                  <w:drawing>
                    <wp:anchor distT="0" distB="0" distL="114300" distR="114300" simplePos="0" relativeHeight="251650048" behindDoc="0" locked="0" layoutInCell="1" allowOverlap="1" wp14:anchorId="344A577D" wp14:editId="230B2FF4">
                      <wp:simplePos x="0" y="0"/>
                      <wp:positionH relativeFrom="column">
                        <wp:posOffset>958215</wp:posOffset>
                      </wp:positionH>
                      <wp:positionV relativeFrom="paragraph">
                        <wp:posOffset>31750</wp:posOffset>
                      </wp:positionV>
                      <wp:extent cx="0" cy="200025"/>
                      <wp:effectExtent l="114300" t="38100" r="57150" b="85725"/>
                      <wp:wrapNone/>
                      <wp:docPr id="301" name="Straight Arrow Connector 301"/>
                      <wp:cNvGraphicFramePr/>
                      <a:graphic xmlns:a="http://schemas.openxmlformats.org/drawingml/2006/main">
                        <a:graphicData uri="http://schemas.microsoft.com/office/word/2010/wordprocessingShape">
                          <wps:wsp>
                            <wps:cNvCnPr/>
                            <wps:spPr>
                              <a:xfrm flipV="1">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14D75386">
                    <v:shape id="Straight Arrow Connector 301" style="position:absolute;margin-left:75.45pt;margin-top:2.5pt;width:0;height:15.75pt;flip:y;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" w14:anchorId="20664FF5">
                      <v:stroke endarrow="open"/>
                      <v:shadow on="t" color="black" opacity="24903f" offset="0,.55556mm" origin=",.5"/>
                    </v:shape>
                  </w:pict>
                </mc:Fallback>
              </mc:AlternateContent>
            </w:r>
          </w:p>
          <w:p w14:paraId="13CB595B" w14:textId="77777777" w:rsidR="00301ADD" w:rsidRPr="007069E7" w:rsidRDefault="00301ADD" w:rsidP="003D301E">
            <w:pPr>
              <w:jc w:val="center"/>
              <w:rPr>
                <w:rFonts w:cs="Arial"/>
                <w:b/>
                <w:color w:val="548DD4" w:themeColor="text2" w:themeTint="99"/>
                <w:sz w:val="20"/>
              </w:rPr>
            </w:pPr>
          </w:p>
        </w:tc>
        <w:tc>
          <w:tcPr>
            <w:tcW w:w="2438" w:type="dxa"/>
          </w:tcPr>
          <w:p w14:paraId="6D9C8D39" w14:textId="77777777" w:rsidR="00301ADD" w:rsidRPr="007069E7" w:rsidRDefault="00301ADD" w:rsidP="003D301E">
            <w:pPr>
              <w:jc w:val="center"/>
              <w:rPr>
                <w:rFonts w:cs="Arial"/>
                <w:sz w:val="20"/>
              </w:rPr>
            </w:pPr>
          </w:p>
        </w:tc>
        <w:tc>
          <w:tcPr>
            <w:tcW w:w="2255" w:type="dxa"/>
            <w:vMerge/>
          </w:tcPr>
          <w:p w14:paraId="675E05EE" w14:textId="77777777" w:rsidR="00301ADD" w:rsidRPr="007069E7" w:rsidRDefault="00301ADD" w:rsidP="003D301E">
            <w:pPr>
              <w:jc w:val="center"/>
              <w:rPr>
                <w:rFonts w:cs="Arial"/>
                <w:sz w:val="20"/>
              </w:rPr>
            </w:pPr>
          </w:p>
        </w:tc>
      </w:tr>
      <w:tr w:rsidR="00301ADD" w:rsidRPr="00B36293" w14:paraId="58C44E42" w14:textId="77777777" w:rsidTr="00301ADD">
        <w:trPr>
          <w:trHeight w:val="1457"/>
        </w:trPr>
        <w:tc>
          <w:tcPr>
            <w:tcW w:w="2660" w:type="dxa"/>
          </w:tcPr>
          <w:p w14:paraId="44240AAE" w14:textId="77777777" w:rsidR="00301ADD" w:rsidRPr="007069E7" w:rsidRDefault="00301ADD" w:rsidP="003D301E">
            <w:pPr>
              <w:jc w:val="center"/>
              <w:rPr>
                <w:rFonts w:cs="Arial"/>
                <w:sz w:val="20"/>
              </w:rPr>
            </w:pPr>
            <w:r w:rsidRPr="007069E7">
              <w:rPr>
                <w:rFonts w:cs="Arial"/>
                <w:sz w:val="20"/>
              </w:rPr>
              <w:t>5</w:t>
            </w:r>
          </w:p>
        </w:tc>
        <w:tc>
          <w:tcPr>
            <w:tcW w:w="3118" w:type="dxa"/>
          </w:tcPr>
          <w:p w14:paraId="2FC17F8B" w14:textId="77777777" w:rsidR="00301ADD" w:rsidRDefault="00301ADD" w:rsidP="003D301E">
            <w:pPr>
              <w:jc w:val="center"/>
              <w:rPr>
                <w:rFonts w:cs="Arial"/>
                <w:b/>
                <w:color w:val="FF0000"/>
                <w:sz w:val="20"/>
              </w:rPr>
            </w:pPr>
          </w:p>
          <w:p w14:paraId="25DBB3B5" w14:textId="77777777" w:rsidR="00301ADD" w:rsidRDefault="00301ADD" w:rsidP="003D301E">
            <w:pPr>
              <w:jc w:val="center"/>
              <w:rPr>
                <w:rFonts w:cs="Arial"/>
                <w:b/>
                <w:color w:val="FF0000"/>
                <w:sz w:val="20"/>
              </w:rPr>
            </w:pPr>
            <w:r>
              <w:rPr>
                <w:rFonts w:cs="Arial"/>
                <w:b/>
                <w:color w:val="FF0000"/>
                <w:sz w:val="20"/>
              </w:rPr>
              <w:t xml:space="preserve">Bridge to Business </w:t>
            </w:r>
          </w:p>
          <w:p w14:paraId="0A4F7224" w14:textId="77777777" w:rsidR="00301ADD" w:rsidRDefault="00301ADD" w:rsidP="003D301E">
            <w:pPr>
              <w:jc w:val="center"/>
              <w:rPr>
                <w:rFonts w:cs="Arial"/>
                <w:b/>
                <w:color w:val="FF0000"/>
                <w:sz w:val="20"/>
              </w:rPr>
            </w:pPr>
          </w:p>
          <w:p w14:paraId="1C4F4DE6" w14:textId="77777777" w:rsidR="00301ADD" w:rsidRPr="007069E7" w:rsidRDefault="00301ADD" w:rsidP="003D301E">
            <w:pPr>
              <w:rPr>
                <w:rFonts w:cs="Arial"/>
                <w:b/>
                <w:color w:val="FF0000"/>
                <w:sz w:val="20"/>
              </w:rPr>
            </w:pPr>
            <w:r>
              <w:rPr>
                <w:rFonts w:cs="Arial"/>
                <w:b/>
                <w:noProof/>
                <w:color w:val="FF0000"/>
                <w:sz w:val="20"/>
                <w:lang w:eastAsia="en-GB"/>
              </w:rPr>
              <mc:AlternateContent>
                <mc:Choice Requires="wps">
                  <w:drawing>
                    <wp:anchor distT="0" distB="0" distL="114300" distR="114300" simplePos="0" relativeHeight="251649024" behindDoc="0" locked="0" layoutInCell="1" allowOverlap="1" wp14:anchorId="7F3B5970" wp14:editId="22E30790">
                      <wp:simplePos x="0" y="0"/>
                      <wp:positionH relativeFrom="column">
                        <wp:posOffset>779145</wp:posOffset>
                      </wp:positionH>
                      <wp:positionV relativeFrom="paragraph">
                        <wp:posOffset>95250</wp:posOffset>
                      </wp:positionV>
                      <wp:extent cx="0" cy="304800"/>
                      <wp:effectExtent l="114300" t="38100" r="76200" b="76200"/>
                      <wp:wrapNone/>
                      <wp:docPr id="300" name="Straight Arrow Connector 300"/>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405A5846">
                    <v:shape id="Straight Arrow Connector 300" style="position:absolute;margin-left:61.35pt;margin-top:7.5pt;width:0;height:24pt;flip:y;z-index:2516490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" w14:anchorId="7BE43760">
                      <v:stroke endarrow="open"/>
                      <v:shadow on="t" color="black" opacity="24903f" offset="0,.55556mm" origin=",.5"/>
                    </v:shape>
                  </w:pict>
                </mc:Fallback>
              </mc:AlternateContent>
            </w:r>
            <w:r w:rsidRPr="007069E7">
              <w:rPr>
                <w:rFonts w:cs="Arial"/>
                <w:b/>
                <w:color w:val="FF0000"/>
                <w:sz w:val="20"/>
              </w:rPr>
              <w:t xml:space="preserve"> </w:t>
            </w:r>
          </w:p>
        </w:tc>
        <w:tc>
          <w:tcPr>
            <w:tcW w:w="3703" w:type="dxa"/>
          </w:tcPr>
          <w:p w14:paraId="5AE48A43" w14:textId="77777777" w:rsidR="00301ADD" w:rsidRDefault="00301ADD" w:rsidP="003D301E">
            <w:pPr>
              <w:jc w:val="center"/>
              <w:rPr>
                <w:rFonts w:cs="Arial"/>
                <w:b/>
                <w:color w:val="FF0000"/>
                <w:sz w:val="20"/>
              </w:rPr>
            </w:pPr>
          </w:p>
          <w:p w14:paraId="70A74357" w14:textId="77777777" w:rsidR="00301ADD" w:rsidRDefault="00301ADD" w:rsidP="003D301E">
            <w:pPr>
              <w:jc w:val="center"/>
              <w:rPr>
                <w:rFonts w:cs="Arial"/>
                <w:b/>
                <w:color w:val="FF0000"/>
                <w:sz w:val="20"/>
              </w:rPr>
            </w:pPr>
            <w:r>
              <w:rPr>
                <w:rFonts w:cs="Arial"/>
                <w:b/>
                <w:color w:val="548DD4" w:themeColor="text2" w:themeTint="99"/>
                <w:sz w:val="20"/>
              </w:rPr>
              <w:t>Bridge to Business</w:t>
            </w:r>
            <w:r>
              <w:rPr>
                <w:rFonts w:cs="Arial"/>
                <w:b/>
                <w:color w:val="FF0000"/>
                <w:sz w:val="20"/>
              </w:rPr>
              <w:t xml:space="preserve"> </w:t>
            </w:r>
          </w:p>
          <w:p w14:paraId="6FA59A6A" w14:textId="77777777" w:rsidR="00301ADD" w:rsidRPr="007069E7" w:rsidRDefault="00301ADD" w:rsidP="003D301E">
            <w:pPr>
              <w:jc w:val="center"/>
              <w:rPr>
                <w:rFonts w:cs="Arial"/>
                <w:b/>
                <w:color w:val="548DD4" w:themeColor="text2" w:themeTint="99"/>
                <w:sz w:val="20"/>
              </w:rPr>
            </w:pPr>
            <w:r>
              <w:rPr>
                <w:rFonts w:cs="Arial"/>
                <w:b/>
                <w:noProof/>
                <w:color w:val="FF0000"/>
                <w:sz w:val="20"/>
                <w:lang w:eastAsia="en-GB"/>
              </w:rPr>
              <mc:AlternateContent>
                <mc:Choice Requires="wps">
                  <w:drawing>
                    <wp:anchor distT="0" distB="0" distL="114300" distR="114300" simplePos="0" relativeHeight="251655168" behindDoc="0" locked="0" layoutInCell="1" allowOverlap="1" wp14:anchorId="7AA5EC1C" wp14:editId="4A5FF558">
                      <wp:simplePos x="0" y="0"/>
                      <wp:positionH relativeFrom="column">
                        <wp:posOffset>958215</wp:posOffset>
                      </wp:positionH>
                      <wp:positionV relativeFrom="paragraph">
                        <wp:posOffset>241300</wp:posOffset>
                      </wp:positionV>
                      <wp:extent cx="0" cy="304800"/>
                      <wp:effectExtent l="114300" t="38100" r="76200" b="76200"/>
                      <wp:wrapNone/>
                      <wp:docPr id="306" name="Straight Arrow Connector 306"/>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43C94C04">
                    <v:shape id="Straight Arrow Connector 306" style="position:absolute;margin-left:75.45pt;margin-top:19pt;width:0;height:24pt;flip:y;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" w14:anchorId="161A472B">
                      <v:stroke endarrow="open"/>
                      <v:shadow on="t" color="black" opacity="24903f" offset="0,.55556mm" origin=",.5"/>
                    </v:shape>
                  </w:pict>
                </mc:Fallback>
              </mc:AlternateContent>
            </w:r>
            <w:r>
              <w:rPr>
                <w:rFonts w:cs="Arial"/>
                <w:b/>
                <w:color w:val="FF0000"/>
                <w:sz w:val="20"/>
              </w:rPr>
              <w:t>Fife college Certificate</w:t>
            </w:r>
          </w:p>
        </w:tc>
        <w:tc>
          <w:tcPr>
            <w:tcW w:w="2438" w:type="dxa"/>
          </w:tcPr>
          <w:p w14:paraId="50F40DEB" w14:textId="77777777" w:rsidR="00301ADD" w:rsidRPr="007069E7" w:rsidRDefault="00301ADD" w:rsidP="003D301E">
            <w:pPr>
              <w:jc w:val="center"/>
              <w:rPr>
                <w:rFonts w:cs="Arial"/>
                <w:sz w:val="20"/>
              </w:rPr>
            </w:pPr>
          </w:p>
        </w:tc>
        <w:tc>
          <w:tcPr>
            <w:tcW w:w="2255" w:type="dxa"/>
            <w:vMerge/>
          </w:tcPr>
          <w:p w14:paraId="77A52294" w14:textId="77777777" w:rsidR="00301ADD" w:rsidRPr="007069E7" w:rsidRDefault="00301ADD" w:rsidP="003D301E">
            <w:pPr>
              <w:jc w:val="center"/>
              <w:rPr>
                <w:rFonts w:cs="Arial"/>
                <w:sz w:val="20"/>
              </w:rPr>
            </w:pPr>
          </w:p>
        </w:tc>
      </w:tr>
      <w:tr w:rsidR="00301ADD" w:rsidRPr="00B36293" w14:paraId="3F6A6B97" w14:textId="77777777" w:rsidTr="00301ADD">
        <w:trPr>
          <w:trHeight w:val="1550"/>
        </w:trPr>
        <w:tc>
          <w:tcPr>
            <w:tcW w:w="2660" w:type="dxa"/>
          </w:tcPr>
          <w:p w14:paraId="7C964D78" w14:textId="77777777" w:rsidR="00301ADD" w:rsidRPr="007069E7" w:rsidRDefault="00301ADD" w:rsidP="003D301E">
            <w:pPr>
              <w:jc w:val="center"/>
              <w:rPr>
                <w:rFonts w:cs="Arial"/>
                <w:sz w:val="20"/>
              </w:rPr>
            </w:pPr>
            <w:r w:rsidRPr="007069E7">
              <w:rPr>
                <w:rFonts w:cs="Arial"/>
                <w:sz w:val="20"/>
              </w:rPr>
              <w:t>4</w:t>
            </w:r>
          </w:p>
        </w:tc>
        <w:tc>
          <w:tcPr>
            <w:tcW w:w="3118" w:type="dxa"/>
          </w:tcPr>
          <w:p w14:paraId="007DCDA8" w14:textId="77777777" w:rsidR="00301ADD" w:rsidRDefault="00301ADD" w:rsidP="003D301E">
            <w:pPr>
              <w:jc w:val="center"/>
              <w:rPr>
                <w:rFonts w:cs="Arial"/>
                <w:b/>
                <w:color w:val="FF0000"/>
                <w:sz w:val="20"/>
              </w:rPr>
            </w:pPr>
          </w:p>
          <w:p w14:paraId="01520DBA" w14:textId="77777777" w:rsidR="00301ADD" w:rsidRDefault="00301ADD" w:rsidP="003D301E">
            <w:pPr>
              <w:jc w:val="center"/>
              <w:rPr>
                <w:rFonts w:cs="Arial"/>
                <w:b/>
                <w:color w:val="FF0000"/>
                <w:sz w:val="20"/>
              </w:rPr>
            </w:pPr>
            <w:r>
              <w:rPr>
                <w:rFonts w:cs="Arial"/>
                <w:b/>
                <w:color w:val="FF0000"/>
                <w:sz w:val="20"/>
              </w:rPr>
              <w:t xml:space="preserve">SQA Unit and </w:t>
            </w:r>
          </w:p>
          <w:p w14:paraId="07B2B9DE" w14:textId="77777777" w:rsidR="00301ADD" w:rsidRPr="007069E7" w:rsidRDefault="00301ADD" w:rsidP="003D301E">
            <w:pPr>
              <w:jc w:val="center"/>
              <w:rPr>
                <w:rFonts w:cs="Arial"/>
                <w:b/>
                <w:color w:val="FF0000"/>
                <w:sz w:val="20"/>
              </w:rPr>
            </w:pPr>
            <w:r>
              <w:rPr>
                <w:rFonts w:cs="Arial"/>
                <w:b/>
                <w:noProof/>
                <w:color w:val="FF0000"/>
                <w:sz w:val="20"/>
                <w:lang w:eastAsia="en-GB"/>
              </w:rPr>
              <mc:AlternateContent>
                <mc:Choice Requires="wps">
                  <w:drawing>
                    <wp:anchor distT="0" distB="0" distL="114300" distR="114300" simplePos="0" relativeHeight="251657216" behindDoc="0" locked="0" layoutInCell="1" allowOverlap="1" wp14:anchorId="5E53FE85" wp14:editId="57580E14">
                      <wp:simplePos x="0" y="0"/>
                      <wp:positionH relativeFrom="column">
                        <wp:posOffset>1445895</wp:posOffset>
                      </wp:positionH>
                      <wp:positionV relativeFrom="paragraph">
                        <wp:posOffset>195580</wp:posOffset>
                      </wp:positionV>
                      <wp:extent cx="1295400" cy="371475"/>
                      <wp:effectExtent l="0" t="76200" r="19050" b="28575"/>
                      <wp:wrapNone/>
                      <wp:docPr id="309" name="Straight Arrow Connector 309"/>
                      <wp:cNvGraphicFramePr/>
                      <a:graphic xmlns:a="http://schemas.openxmlformats.org/drawingml/2006/main">
                        <a:graphicData uri="http://schemas.microsoft.com/office/word/2010/wordprocessingShape">
                          <wps:wsp>
                            <wps:cNvCnPr/>
                            <wps:spPr>
                              <a:xfrm flipH="1" flipV="1">
                                <a:off x="0" y="0"/>
                                <a:ext cx="1295400" cy="371475"/>
                              </a:xfrm>
                              <a:prstGeom prst="straightConnector1">
                                <a:avLst/>
                              </a:prstGeom>
                              <a:ln w="381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wp14="http://schemas.microsoft.com/office/word/2010/wordml">
                  <w:pict w14:anchorId="7B16D9F9">
                    <v:shape id="Straight Arrow Connector 309" style="position:absolute;margin-left:113.85pt;margin-top:15.4pt;width:102pt;height:29.2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" w14:anchorId="4EA0CFF9">
                      <v:stroke endarrow="open"/>
                    </v:shape>
                  </w:pict>
                </mc:Fallback>
              </mc:AlternateContent>
            </w:r>
            <w:r>
              <w:rPr>
                <w:rFonts w:cs="Arial"/>
                <w:b/>
                <w:color w:val="FF0000"/>
                <w:sz w:val="20"/>
              </w:rPr>
              <w:t>Employability Unit</w:t>
            </w:r>
          </w:p>
        </w:tc>
        <w:tc>
          <w:tcPr>
            <w:tcW w:w="3703" w:type="dxa"/>
          </w:tcPr>
          <w:p w14:paraId="450EA2D7" w14:textId="77777777" w:rsidR="00301ADD" w:rsidRDefault="00301ADD" w:rsidP="003D301E">
            <w:pPr>
              <w:jc w:val="center"/>
              <w:rPr>
                <w:rFonts w:cs="Arial"/>
                <w:b/>
                <w:color w:val="FF0000"/>
                <w:sz w:val="20"/>
              </w:rPr>
            </w:pPr>
          </w:p>
          <w:p w14:paraId="22B57F60" w14:textId="77777777" w:rsidR="00301ADD" w:rsidRDefault="00301ADD" w:rsidP="003D301E">
            <w:pPr>
              <w:jc w:val="center"/>
              <w:rPr>
                <w:rFonts w:cs="Arial"/>
                <w:b/>
                <w:color w:val="FF0000"/>
                <w:sz w:val="20"/>
              </w:rPr>
            </w:pPr>
            <w:r>
              <w:rPr>
                <w:rFonts w:cs="Arial"/>
                <w:b/>
                <w:color w:val="FF0000"/>
                <w:sz w:val="20"/>
              </w:rPr>
              <w:t xml:space="preserve">SQA Unit and </w:t>
            </w:r>
          </w:p>
          <w:p w14:paraId="4FE4073C" w14:textId="77777777" w:rsidR="00301ADD" w:rsidRPr="007069E7" w:rsidRDefault="00301ADD" w:rsidP="003D301E">
            <w:pPr>
              <w:jc w:val="center"/>
              <w:rPr>
                <w:rFonts w:cs="Arial"/>
                <w:b/>
                <w:color w:val="548DD4" w:themeColor="text2" w:themeTint="99"/>
                <w:sz w:val="20"/>
              </w:rPr>
            </w:pPr>
            <w:r>
              <w:rPr>
                <w:rFonts w:cs="Arial"/>
                <w:b/>
                <w:noProof/>
                <w:color w:val="FF0000"/>
                <w:sz w:val="20"/>
                <w:lang w:eastAsia="en-GB"/>
              </w:rPr>
              <mc:AlternateContent>
                <mc:Choice Requires="wps">
                  <w:drawing>
                    <wp:anchor distT="0" distB="0" distL="114300" distR="114300" simplePos="0" relativeHeight="251654144" behindDoc="0" locked="0" layoutInCell="1" allowOverlap="1" wp14:anchorId="68210655" wp14:editId="55FCC863">
                      <wp:simplePos x="0" y="0"/>
                      <wp:positionH relativeFrom="column">
                        <wp:posOffset>967740</wp:posOffset>
                      </wp:positionH>
                      <wp:positionV relativeFrom="paragraph">
                        <wp:posOffset>195580</wp:posOffset>
                      </wp:positionV>
                      <wp:extent cx="0" cy="371475"/>
                      <wp:effectExtent l="114300" t="38100" r="76200" b="85725"/>
                      <wp:wrapNone/>
                      <wp:docPr id="305" name="Straight Arrow Connector 305"/>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a="http://schemas.openxmlformats.org/drawingml/2006/main" xmlns:a14="http://schemas.microsoft.com/office/drawing/2010/main" xmlns:wp14="http://schemas.microsoft.com/office/word/2010/wordml">
                  <w:pict w14:anchorId="02ABBE30">
                    <v:shape id="Straight Arrow Connector 305" style="position:absolute;margin-left:76.2pt;margin-top:15.4pt;width:0;height:29.25pt;flip:y;z-index:2516541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" w14:anchorId="6A9BE822">
                      <v:stroke endarrow="open"/>
                      <v:shadow on="t" color="black" opacity="24903f" offset="0,.55556mm" origin=",.5"/>
                    </v:shape>
                  </w:pict>
                </mc:Fallback>
              </mc:AlternateContent>
            </w:r>
            <w:r>
              <w:rPr>
                <w:rFonts w:cs="Arial"/>
                <w:b/>
                <w:color w:val="FF0000"/>
                <w:sz w:val="20"/>
              </w:rPr>
              <w:t>Employability Unit</w:t>
            </w:r>
            <w:r w:rsidRPr="007069E7">
              <w:rPr>
                <w:rFonts w:cs="Arial"/>
                <w:b/>
                <w:noProof/>
                <w:color w:val="1F497D" w:themeColor="text2"/>
                <w:sz w:val="20"/>
                <w:lang w:eastAsia="en-GB"/>
              </w:rPr>
              <w:t xml:space="preserve"> </w:t>
            </w:r>
          </w:p>
        </w:tc>
        <w:tc>
          <w:tcPr>
            <w:tcW w:w="2438" w:type="dxa"/>
          </w:tcPr>
          <w:p w14:paraId="3DD355C9" w14:textId="77777777" w:rsidR="00301ADD" w:rsidRPr="007069E7" w:rsidRDefault="00301ADD" w:rsidP="003D301E">
            <w:pPr>
              <w:jc w:val="center"/>
              <w:rPr>
                <w:rFonts w:cs="Arial"/>
                <w:sz w:val="20"/>
              </w:rPr>
            </w:pPr>
          </w:p>
        </w:tc>
        <w:tc>
          <w:tcPr>
            <w:tcW w:w="2255" w:type="dxa"/>
            <w:vMerge/>
          </w:tcPr>
          <w:p w14:paraId="1A81F0B1" w14:textId="77777777" w:rsidR="00301ADD" w:rsidRPr="007069E7" w:rsidRDefault="00301ADD" w:rsidP="003D301E">
            <w:pPr>
              <w:jc w:val="center"/>
              <w:rPr>
                <w:rFonts w:cs="Arial"/>
                <w:sz w:val="20"/>
              </w:rPr>
            </w:pPr>
          </w:p>
        </w:tc>
      </w:tr>
      <w:tr w:rsidR="00301ADD" w:rsidRPr="00B36293" w14:paraId="0A21B4DE" w14:textId="77777777" w:rsidTr="00301ADD">
        <w:trPr>
          <w:trHeight w:val="441"/>
        </w:trPr>
        <w:tc>
          <w:tcPr>
            <w:tcW w:w="2660" w:type="dxa"/>
          </w:tcPr>
          <w:p w14:paraId="00F1A28B" w14:textId="77777777" w:rsidR="00301ADD" w:rsidRPr="00B47DC7" w:rsidRDefault="00301ADD" w:rsidP="003D301E">
            <w:pPr>
              <w:jc w:val="center"/>
              <w:rPr>
                <w:rFonts w:cs="Arial"/>
                <w:b/>
              </w:rPr>
            </w:pPr>
            <w:r w:rsidRPr="00B47DC7">
              <w:rPr>
                <w:rFonts w:cs="Arial"/>
                <w:b/>
              </w:rPr>
              <w:t xml:space="preserve">Primary School </w:t>
            </w:r>
          </w:p>
        </w:tc>
        <w:tc>
          <w:tcPr>
            <w:tcW w:w="9259" w:type="dxa"/>
            <w:gridSpan w:val="3"/>
          </w:tcPr>
          <w:p w14:paraId="3CDEA99F" w14:textId="77777777" w:rsidR="00301ADD" w:rsidRPr="00B47DC7" w:rsidRDefault="00301ADD" w:rsidP="003D301E">
            <w:pPr>
              <w:jc w:val="center"/>
              <w:rPr>
                <w:rFonts w:cs="Arial"/>
                <w:b/>
              </w:rPr>
            </w:pPr>
            <w:r w:rsidRPr="00B47DC7">
              <w:rPr>
                <w:rFonts w:cs="Arial"/>
                <w:b/>
              </w:rPr>
              <w:t>Fife Wide Enterprise Competition</w:t>
            </w:r>
          </w:p>
        </w:tc>
        <w:tc>
          <w:tcPr>
            <w:tcW w:w="2255" w:type="dxa"/>
            <w:vMerge/>
          </w:tcPr>
          <w:p w14:paraId="717AAFBA" w14:textId="77777777" w:rsidR="00301ADD" w:rsidRPr="00B47DC7" w:rsidRDefault="00301ADD" w:rsidP="003D301E">
            <w:pPr>
              <w:rPr>
                <w:rFonts w:cs="Arial"/>
                <w:b/>
              </w:rPr>
            </w:pPr>
          </w:p>
        </w:tc>
      </w:tr>
    </w:tbl>
    <w:p w14:paraId="56EE48EE" w14:textId="77777777" w:rsidR="00BF7D73" w:rsidRDefault="00BF7D73" w:rsidP="005F61D6"/>
    <w:sectPr w:rsidR="00BF7D73" w:rsidSect="00301ADD">
      <w:headerReference w:type="default" r:id="rId17"/>
      <w:footerReference w:type="default" r:id="rId18"/>
      <w:pgSz w:w="15840" w:h="12240" w:orient="landscape"/>
      <w:pgMar w:top="709" w:right="1440" w:bottom="1135" w:left="1440" w:header="68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C24CD" w16cex:dateUtc="2020-04-06T14:21:43.517Z"/>
  <w16cex:commentExtensible w16cex:durableId="5A42940E" w16cex:dateUtc="2020-04-06T14:23:36.784Z"/>
  <w16cex:commentExtensible w16cex:durableId="74FE1B83" w16cex:dateUtc="2020-04-06T14:24:17.627Z"/>
</w16cex:commentsExtensible>
</file>

<file path=word/commentsIds.xml><?xml version="1.0" encoding="utf-8"?>
<w16cid:commentsIds xmlns:mc="http://schemas.openxmlformats.org/markup-compatibility/2006" xmlns:w16cid="http://schemas.microsoft.com/office/word/2016/wordml/cid" mc:Ignorable="w16cid">
  <w16cid:commentId w16cid:paraId="591FCDF5" w16cid:durableId="2C1C24CD"/>
  <w16cid:commentId w16cid:paraId="247BA7B8" w16cid:durableId="5A42940E"/>
  <w16cid:commentId w16cid:paraId="475C336F" w16cid:durableId="74FE1B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CAC51" w14:textId="77777777" w:rsidR="00A138CE" w:rsidRDefault="00A138CE" w:rsidP="0014039C">
      <w:r>
        <w:separator/>
      </w:r>
    </w:p>
  </w:endnote>
  <w:endnote w:type="continuationSeparator" w:id="0">
    <w:p w14:paraId="42599E2C" w14:textId="77777777" w:rsidR="00A138CE" w:rsidRDefault="00A138CE" w:rsidP="001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DC29" w14:textId="47A11BCB" w:rsidR="005F61D6" w:rsidRDefault="005F61D6" w:rsidP="005F61D6">
    <w:pPr>
      <w:pStyle w:val="Footer"/>
      <w:tabs>
        <w:tab w:val="clear" w:pos="4513"/>
        <w:tab w:val="clear" w:pos="9026"/>
        <w:tab w:val="center" w:pos="4111"/>
        <w:tab w:val="left" w:pos="6663"/>
        <w:tab w:val="right" w:pos="6804"/>
      </w:tabs>
      <w:rPr>
        <w:rFonts w:cs="Arial"/>
        <w:sz w:val="20"/>
        <w:szCs w:val="20"/>
      </w:rPr>
    </w:pPr>
    <w:r w:rsidRPr="00C47572">
      <w:rPr>
        <w:b/>
        <w:sz w:val="18"/>
        <w:szCs w:val="18"/>
      </w:rPr>
      <w:t>Author</w:t>
    </w:r>
    <w:r w:rsidRPr="00C47572">
      <w:rPr>
        <w:sz w:val="18"/>
        <w:szCs w:val="18"/>
      </w:rPr>
      <w:t>:</w:t>
    </w:r>
    <w:r>
      <w:rPr>
        <w:sz w:val="18"/>
        <w:szCs w:val="18"/>
      </w:rPr>
      <w:t xml:space="preserve"> Director of Faculty of Business, Enterprise and Tourism with Supported Programmes          </w:t>
    </w:r>
    <w:r>
      <w:rPr>
        <w:rFonts w:cs="Arial"/>
        <w:sz w:val="20"/>
        <w:szCs w:val="20"/>
      </w:rPr>
      <w:tab/>
    </w:r>
  </w:p>
  <w:p w14:paraId="106DD169" w14:textId="77777777" w:rsidR="005F61D6" w:rsidRPr="00C47572" w:rsidRDefault="005F61D6" w:rsidP="005F61D6">
    <w:pPr>
      <w:pStyle w:val="Footer"/>
      <w:tabs>
        <w:tab w:val="clear" w:pos="4513"/>
        <w:tab w:val="clear" w:pos="9026"/>
        <w:tab w:val="left" w:pos="3686"/>
        <w:tab w:val="left" w:pos="8505"/>
      </w:tabs>
      <w:rPr>
        <w:sz w:val="18"/>
        <w:szCs w:val="18"/>
      </w:rPr>
    </w:pPr>
    <w:r>
      <w:rPr>
        <w:b/>
        <w:sz w:val="18"/>
        <w:szCs w:val="18"/>
      </w:rPr>
      <w:t xml:space="preserve">Doc No: </w:t>
    </w:r>
    <w:r>
      <w:rPr>
        <w:sz w:val="18"/>
        <w:szCs w:val="18"/>
      </w:rPr>
      <w:t>FCS1.11</w:t>
    </w:r>
    <w:r>
      <w:rPr>
        <w:sz w:val="18"/>
        <w:szCs w:val="18"/>
      </w:rPr>
      <w:tab/>
    </w:r>
    <w:r w:rsidRPr="00C47572">
      <w:rPr>
        <w:b/>
        <w:sz w:val="18"/>
        <w:szCs w:val="18"/>
      </w:rPr>
      <w:t>Date:</w:t>
    </w:r>
    <w:r w:rsidRPr="00C47572">
      <w:rPr>
        <w:sz w:val="18"/>
        <w:szCs w:val="18"/>
      </w:rPr>
      <w:t xml:space="preserve">  </w:t>
    </w:r>
    <w:r>
      <w:rPr>
        <w:sz w:val="18"/>
        <w:szCs w:val="18"/>
      </w:rPr>
      <w:t>March 2020</w:t>
    </w:r>
    <w:r>
      <w:rPr>
        <w:sz w:val="18"/>
        <w:szCs w:val="18"/>
      </w:rPr>
      <w:tab/>
    </w:r>
    <w:r w:rsidRPr="00C47572">
      <w:rPr>
        <w:b/>
        <w:sz w:val="18"/>
        <w:szCs w:val="18"/>
      </w:rPr>
      <w:t>Ver</w:t>
    </w:r>
    <w:r>
      <w:rPr>
        <w:b/>
        <w:sz w:val="18"/>
        <w:szCs w:val="18"/>
      </w:rPr>
      <w:t>.</w:t>
    </w:r>
    <w:r w:rsidRPr="00C47572">
      <w:rPr>
        <w:b/>
        <w:sz w:val="18"/>
        <w:szCs w:val="18"/>
      </w:rPr>
      <w:t>:</w:t>
    </w:r>
    <w:r>
      <w:rPr>
        <w:sz w:val="18"/>
        <w:szCs w:val="18"/>
      </w:rPr>
      <w:t xml:space="preserve"> 2</w:t>
    </w:r>
  </w:p>
  <w:p w14:paraId="60076BAE" w14:textId="77777777" w:rsidR="005F61D6" w:rsidRPr="00C47572" w:rsidRDefault="005F61D6" w:rsidP="005F61D6">
    <w:pPr>
      <w:pStyle w:val="Footer"/>
      <w:rPr>
        <w:sz w:val="18"/>
        <w:szCs w:val="18"/>
      </w:rPr>
    </w:pPr>
    <w:r w:rsidRPr="00C47572">
      <w:rPr>
        <w:b/>
        <w:sz w:val="18"/>
        <w:szCs w:val="18"/>
      </w:rPr>
      <w:t>CONTROLLED by</w:t>
    </w:r>
    <w:r>
      <w:rPr>
        <w:sz w:val="18"/>
        <w:szCs w:val="18"/>
      </w:rPr>
      <w:t xml:space="preserve">: PA </w:t>
    </w:r>
    <w:r w:rsidRPr="00C47572">
      <w:rPr>
        <w:sz w:val="18"/>
        <w:szCs w:val="18"/>
      </w:rPr>
      <w:t>to Principal</w:t>
    </w:r>
  </w:p>
  <w:p w14:paraId="25D36E63" w14:textId="4EA8D0BC" w:rsidR="005148BF" w:rsidRPr="005148BF" w:rsidRDefault="005F61D6" w:rsidP="005148BF">
    <w:pPr>
      <w:pStyle w:val="Footer"/>
    </w:pPr>
    <w:r w:rsidRPr="00C47572">
      <w:rPr>
        <w:b/>
        <w:sz w:val="18"/>
        <w:szCs w:val="18"/>
      </w:rPr>
      <w:t xml:space="preserve">Fife College Validity: </w:t>
    </w:r>
    <w:r>
      <w:rPr>
        <w:sz w:val="18"/>
        <w:szCs w:val="18"/>
      </w:rPr>
      <w:t>Two Years from Date of Approval</w:t>
    </w:r>
    <w:r>
      <w:tab/>
    </w:r>
    <w:r>
      <w:tab/>
    </w:r>
    <w:r w:rsidR="005148BF" w:rsidRPr="005148BF">
      <w:rPr>
        <w:rFonts w:ascii="Arial" w:hAnsi="Arial" w:cs="Arial"/>
      </w:rPr>
      <w:fldChar w:fldCharType="begin"/>
    </w:r>
    <w:r w:rsidR="005148BF" w:rsidRPr="005148BF">
      <w:rPr>
        <w:rFonts w:ascii="Arial" w:hAnsi="Arial" w:cs="Arial"/>
      </w:rPr>
      <w:instrText xml:space="preserve"> PAGE   \* MERGEFORMAT </w:instrText>
    </w:r>
    <w:r w:rsidR="005148BF" w:rsidRPr="005148BF">
      <w:rPr>
        <w:rFonts w:ascii="Arial" w:hAnsi="Arial" w:cs="Arial"/>
      </w:rPr>
      <w:fldChar w:fldCharType="separate"/>
    </w:r>
    <w:r w:rsidR="005B41B7">
      <w:rPr>
        <w:rFonts w:ascii="Arial" w:hAnsi="Arial" w:cs="Arial"/>
        <w:noProof/>
      </w:rPr>
      <w:t>2</w:t>
    </w:r>
    <w:r w:rsidR="005148BF" w:rsidRPr="005148BF">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EB600" w14:textId="77777777" w:rsidR="005148BF" w:rsidRDefault="005148BF" w:rsidP="005148BF">
    <w:pPr>
      <w:pStyle w:val="Footer"/>
      <w:tabs>
        <w:tab w:val="clear" w:pos="4513"/>
        <w:tab w:val="clear" w:pos="9026"/>
        <w:tab w:val="center" w:pos="4111"/>
        <w:tab w:val="left" w:pos="6663"/>
        <w:tab w:val="right" w:pos="6804"/>
      </w:tabs>
      <w:rPr>
        <w:rFonts w:cs="Arial"/>
        <w:sz w:val="20"/>
        <w:szCs w:val="20"/>
      </w:rPr>
    </w:pPr>
    <w:r w:rsidRPr="00C47572">
      <w:rPr>
        <w:b/>
        <w:sz w:val="18"/>
        <w:szCs w:val="18"/>
      </w:rPr>
      <w:t>Author</w:t>
    </w:r>
    <w:r w:rsidRPr="00C47572">
      <w:rPr>
        <w:sz w:val="18"/>
        <w:szCs w:val="18"/>
      </w:rPr>
      <w:t>:</w:t>
    </w:r>
    <w:r>
      <w:rPr>
        <w:sz w:val="18"/>
        <w:szCs w:val="18"/>
      </w:rPr>
      <w:t xml:space="preserve"> Director of Faculty of Business, Enterprise and Tourism with Supported Programmes          </w:t>
    </w:r>
    <w:r>
      <w:rPr>
        <w:rFonts w:cs="Arial"/>
        <w:sz w:val="20"/>
        <w:szCs w:val="20"/>
      </w:rPr>
      <w:tab/>
    </w:r>
  </w:p>
  <w:p w14:paraId="7ADF145D" w14:textId="59CE9A90" w:rsidR="005148BF" w:rsidRPr="00C47572" w:rsidRDefault="005F61D6" w:rsidP="005F61D6">
    <w:pPr>
      <w:pStyle w:val="Footer"/>
      <w:tabs>
        <w:tab w:val="clear" w:pos="4513"/>
        <w:tab w:val="clear" w:pos="9026"/>
        <w:tab w:val="left" w:pos="3686"/>
        <w:tab w:val="left" w:pos="8505"/>
      </w:tabs>
      <w:rPr>
        <w:sz w:val="18"/>
        <w:szCs w:val="18"/>
      </w:rPr>
    </w:pPr>
    <w:r>
      <w:rPr>
        <w:b/>
        <w:sz w:val="18"/>
        <w:szCs w:val="18"/>
      </w:rPr>
      <w:t xml:space="preserve">Doc No: </w:t>
    </w:r>
    <w:r>
      <w:rPr>
        <w:sz w:val="18"/>
        <w:szCs w:val="18"/>
      </w:rPr>
      <w:t>FCS1.11</w:t>
    </w:r>
    <w:r>
      <w:rPr>
        <w:sz w:val="18"/>
        <w:szCs w:val="18"/>
      </w:rPr>
      <w:tab/>
    </w:r>
    <w:r w:rsidR="005148BF" w:rsidRPr="00C47572">
      <w:rPr>
        <w:b/>
        <w:sz w:val="18"/>
        <w:szCs w:val="18"/>
      </w:rPr>
      <w:t>Date:</w:t>
    </w:r>
    <w:r w:rsidR="005148BF" w:rsidRPr="00C47572">
      <w:rPr>
        <w:sz w:val="18"/>
        <w:szCs w:val="18"/>
      </w:rPr>
      <w:t xml:space="preserve">  </w:t>
    </w:r>
    <w:r>
      <w:rPr>
        <w:sz w:val="18"/>
        <w:szCs w:val="18"/>
      </w:rPr>
      <w:t>March 2020</w:t>
    </w:r>
    <w:r>
      <w:rPr>
        <w:sz w:val="18"/>
        <w:szCs w:val="18"/>
      </w:rPr>
      <w:tab/>
    </w:r>
    <w:r w:rsidR="005148BF" w:rsidRPr="00C47572">
      <w:rPr>
        <w:b/>
        <w:sz w:val="18"/>
        <w:szCs w:val="18"/>
      </w:rPr>
      <w:t>Ver</w:t>
    </w:r>
    <w:r>
      <w:rPr>
        <w:b/>
        <w:sz w:val="18"/>
        <w:szCs w:val="18"/>
      </w:rPr>
      <w:t>.</w:t>
    </w:r>
    <w:r w:rsidR="005148BF" w:rsidRPr="00C47572">
      <w:rPr>
        <w:b/>
        <w:sz w:val="18"/>
        <w:szCs w:val="18"/>
      </w:rPr>
      <w:t>:</w:t>
    </w:r>
    <w:r w:rsidR="005148BF">
      <w:rPr>
        <w:sz w:val="18"/>
        <w:szCs w:val="18"/>
      </w:rPr>
      <w:t xml:space="preserve"> 2</w:t>
    </w:r>
  </w:p>
  <w:p w14:paraId="7B94E2D1" w14:textId="77777777" w:rsidR="005148BF" w:rsidRPr="00C47572" w:rsidRDefault="005148BF" w:rsidP="00C61D53">
    <w:pPr>
      <w:pStyle w:val="Footer"/>
      <w:rPr>
        <w:sz w:val="18"/>
        <w:szCs w:val="18"/>
      </w:rPr>
    </w:pPr>
    <w:r w:rsidRPr="00C47572">
      <w:rPr>
        <w:b/>
        <w:sz w:val="18"/>
        <w:szCs w:val="18"/>
      </w:rPr>
      <w:t>CONTROLLED by</w:t>
    </w:r>
    <w:r>
      <w:rPr>
        <w:sz w:val="18"/>
        <w:szCs w:val="18"/>
      </w:rPr>
      <w:t xml:space="preserve">: PA </w:t>
    </w:r>
    <w:r w:rsidRPr="00C47572">
      <w:rPr>
        <w:sz w:val="18"/>
        <w:szCs w:val="18"/>
      </w:rPr>
      <w:t>to Principal</w:t>
    </w:r>
  </w:p>
  <w:p w14:paraId="0FC89448" w14:textId="77777777" w:rsidR="005148BF" w:rsidRPr="007375CE" w:rsidRDefault="005148BF" w:rsidP="00C61D53">
    <w:pPr>
      <w:pStyle w:val="Footer"/>
    </w:pPr>
    <w:r w:rsidRPr="00C47572">
      <w:rPr>
        <w:b/>
        <w:sz w:val="18"/>
        <w:szCs w:val="18"/>
      </w:rPr>
      <w:t xml:space="preserve">Fife College Validity: </w:t>
    </w:r>
    <w:r>
      <w:rPr>
        <w:sz w:val="18"/>
        <w:szCs w:val="18"/>
      </w:rPr>
      <w:t>Two Years from Date of Approval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EB2C" w14:textId="77777777" w:rsidR="005148BF" w:rsidRPr="00301ADD" w:rsidRDefault="005148BF" w:rsidP="0030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8AA81" w14:textId="77777777" w:rsidR="00A138CE" w:rsidRDefault="00A138CE" w:rsidP="0014039C">
      <w:r>
        <w:separator/>
      </w:r>
    </w:p>
  </w:footnote>
  <w:footnote w:type="continuationSeparator" w:id="0">
    <w:p w14:paraId="20A9E871" w14:textId="77777777" w:rsidR="00A138CE" w:rsidRDefault="00A138CE" w:rsidP="0014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60247"/>
      <w:docPartObj>
        <w:docPartGallery w:val="Page Numbers (Top of Page)"/>
        <w:docPartUnique/>
      </w:docPartObj>
    </w:sdtPr>
    <w:sdtEndPr>
      <w:rPr>
        <w:noProof/>
      </w:rPr>
    </w:sdtEndPr>
    <w:sdtContent>
      <w:p w14:paraId="2903CBC8" w14:textId="77777777" w:rsidR="005148BF" w:rsidRDefault="005148B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1FD38A" w14:textId="77777777" w:rsidR="005148BF" w:rsidRDefault="00514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5148BF" w:rsidRDefault="005148BF">
    <w:pPr>
      <w:pStyle w:val="Header"/>
    </w:pPr>
  </w:p>
  <w:p w14:paraId="187F57B8" w14:textId="77777777" w:rsidR="005148BF" w:rsidRDefault="005148BF">
    <w:pPr>
      <w:pStyle w:val="Header"/>
    </w:pPr>
  </w:p>
  <w:p w14:paraId="54738AF4" w14:textId="77777777" w:rsidR="005148BF" w:rsidRDefault="005148BF">
    <w:pPr>
      <w:pStyle w:val="Header"/>
    </w:pPr>
    <w:r>
      <w:rPr>
        <w:noProof/>
        <w:lang w:eastAsia="en-GB"/>
      </w:rPr>
      <w:drawing>
        <wp:inline distT="0" distB="0" distL="0" distR="0" wp14:anchorId="520CCC84" wp14:editId="500EBC98">
          <wp:extent cx="2241713" cy="709575"/>
          <wp:effectExtent l="0" t="0" r="6350" b="0"/>
          <wp:docPr id="1" name="Picture 1" descr="G:\General\Quality Development Services\Quality QDS\Templates, Logos, Labels &amp; Maps\Fife College\F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eneral\Quality Development Services\Quality QDS\Templates, Logos, Labels &amp; Maps\Fife College\FC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4014" cy="7134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DD96" w14:textId="77777777" w:rsidR="00CA2ADE" w:rsidRPr="00844E15" w:rsidRDefault="00CA2ADE" w:rsidP="00844E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DBBC6" w14:textId="77777777" w:rsidR="005148BF" w:rsidRPr="0087042A" w:rsidRDefault="005148BF" w:rsidP="0087042A">
    <w:pPr>
      <w:pStyle w:val="Header"/>
      <w:tabs>
        <w:tab w:val="clear" w:pos="4513"/>
        <w:tab w:val="clear" w:pos="9026"/>
        <w:tab w:val="right" w:pos="12900"/>
      </w:tabs>
      <w:rPr>
        <w:rFonts w:ascii="Arial" w:hAnsi="Arial" w:cs="Arial"/>
        <w:b/>
      </w:rPr>
    </w:pPr>
    <w:r>
      <w:rPr>
        <w:rFonts w:ascii="Arial" w:hAnsi="Arial" w:cs="Arial"/>
        <w:b/>
      </w:rPr>
      <w:tab/>
    </w:r>
    <w:r w:rsidRPr="0087042A">
      <w:rPr>
        <w:rFonts w:ascii="Arial" w:hAnsi="Arial" w:cs="Arial"/>
        <w:b/>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89F"/>
    <w:multiLevelType w:val="hybridMultilevel"/>
    <w:tmpl w:val="0706C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2E3506"/>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9C36B1"/>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C5152"/>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94717A"/>
    <w:multiLevelType w:val="hybridMultilevel"/>
    <w:tmpl w:val="5ECAE2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497604C"/>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49364D"/>
    <w:multiLevelType w:val="hybridMultilevel"/>
    <w:tmpl w:val="3A30A0D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78069D5"/>
    <w:multiLevelType w:val="hybridMultilevel"/>
    <w:tmpl w:val="CBD43416"/>
    <w:lvl w:ilvl="0" w:tplc="7C1254E2">
      <w:start w:val="1"/>
      <w:numFmt w:val="decimal"/>
      <w:pStyle w:val="Heading1"/>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D62EC9"/>
    <w:multiLevelType w:val="hybridMultilevel"/>
    <w:tmpl w:val="3A30A0D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E96065"/>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E20EEE"/>
    <w:multiLevelType w:val="hybridMultilevel"/>
    <w:tmpl w:val="C1F8CA32"/>
    <w:lvl w:ilvl="0" w:tplc="838641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C3DC6"/>
    <w:multiLevelType w:val="hybridMultilevel"/>
    <w:tmpl w:val="11A2D04A"/>
    <w:lvl w:ilvl="0" w:tplc="08090017">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152DD3"/>
    <w:multiLevelType w:val="hybridMultilevel"/>
    <w:tmpl w:val="71A8AA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61856D2A"/>
    <w:multiLevelType w:val="hybridMultilevel"/>
    <w:tmpl w:val="834A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72DC7"/>
    <w:multiLevelType w:val="hybridMultilevel"/>
    <w:tmpl w:val="558E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66624"/>
    <w:multiLevelType w:val="hybridMultilevel"/>
    <w:tmpl w:val="3A30A0D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6E81103"/>
    <w:multiLevelType w:val="hybridMultilevel"/>
    <w:tmpl w:val="D76E4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86000B"/>
    <w:multiLevelType w:val="hybridMultilevel"/>
    <w:tmpl w:val="B93E36A2"/>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8" w15:restartNumberingAfterBreak="0">
    <w:nsid w:val="748A288D"/>
    <w:multiLevelType w:val="hybridMultilevel"/>
    <w:tmpl w:val="C2D4C1D2"/>
    <w:lvl w:ilvl="0" w:tplc="0809000F">
      <w:start w:val="1"/>
      <w:numFmt w:val="decimal"/>
      <w:lvlText w:val="%1."/>
      <w:lvlJc w:val="left"/>
      <w:pPr>
        <w:ind w:left="783" w:hanging="360"/>
      </w:pPr>
    </w:lvl>
    <w:lvl w:ilvl="1" w:tplc="08090019">
      <w:start w:val="1"/>
      <w:numFmt w:val="lowerLetter"/>
      <w:lvlText w:val="%2."/>
      <w:lvlJc w:val="left"/>
      <w:pPr>
        <w:ind w:left="1503" w:hanging="360"/>
      </w:pPr>
    </w:lvl>
    <w:lvl w:ilvl="2" w:tplc="0809001B">
      <w:start w:val="1"/>
      <w:numFmt w:val="lowerRoman"/>
      <w:lvlText w:val="%3."/>
      <w:lvlJc w:val="right"/>
      <w:pPr>
        <w:ind w:left="2223" w:hanging="180"/>
      </w:pPr>
    </w:lvl>
    <w:lvl w:ilvl="3" w:tplc="0809000F">
      <w:start w:val="1"/>
      <w:numFmt w:val="decimal"/>
      <w:lvlText w:val="%4."/>
      <w:lvlJc w:val="left"/>
      <w:pPr>
        <w:ind w:left="2943" w:hanging="360"/>
      </w:pPr>
    </w:lvl>
    <w:lvl w:ilvl="4" w:tplc="08090019">
      <w:start w:val="1"/>
      <w:numFmt w:val="lowerLetter"/>
      <w:lvlText w:val="%5."/>
      <w:lvlJc w:val="left"/>
      <w:pPr>
        <w:ind w:left="3663" w:hanging="360"/>
      </w:pPr>
    </w:lvl>
    <w:lvl w:ilvl="5" w:tplc="0809001B">
      <w:start w:val="1"/>
      <w:numFmt w:val="lowerRoman"/>
      <w:lvlText w:val="%6."/>
      <w:lvlJc w:val="right"/>
      <w:pPr>
        <w:ind w:left="4383" w:hanging="180"/>
      </w:pPr>
    </w:lvl>
    <w:lvl w:ilvl="6" w:tplc="0809000F">
      <w:start w:val="1"/>
      <w:numFmt w:val="decimal"/>
      <w:lvlText w:val="%7."/>
      <w:lvlJc w:val="left"/>
      <w:pPr>
        <w:ind w:left="5103" w:hanging="360"/>
      </w:pPr>
    </w:lvl>
    <w:lvl w:ilvl="7" w:tplc="08090019">
      <w:start w:val="1"/>
      <w:numFmt w:val="lowerLetter"/>
      <w:lvlText w:val="%8."/>
      <w:lvlJc w:val="left"/>
      <w:pPr>
        <w:ind w:left="5823" w:hanging="360"/>
      </w:pPr>
    </w:lvl>
    <w:lvl w:ilvl="8" w:tplc="0809001B">
      <w:start w:val="1"/>
      <w:numFmt w:val="lowerRoman"/>
      <w:lvlText w:val="%9."/>
      <w:lvlJc w:val="right"/>
      <w:pPr>
        <w:ind w:left="6543" w:hanging="180"/>
      </w:pPr>
    </w:lvl>
  </w:abstractNum>
  <w:num w:numId="1">
    <w:abstractNumId w:val="7"/>
  </w:num>
  <w:num w:numId="2">
    <w:abstractNumId w:val="4"/>
  </w:num>
  <w:num w:numId="3">
    <w:abstractNumId w:val="8"/>
  </w:num>
  <w:num w:numId="4">
    <w:abstractNumId w:val="11"/>
  </w:num>
  <w:num w:numId="5">
    <w:abstractNumId w:val="15"/>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3"/>
  </w:num>
  <w:num w:numId="12">
    <w:abstractNumId w:val="1"/>
  </w:num>
  <w:num w:numId="13">
    <w:abstractNumId w:val="16"/>
  </w:num>
  <w:num w:numId="14">
    <w:abstractNumId w:val="9"/>
  </w:num>
  <w:num w:numId="15">
    <w:abstractNumId w:val="10"/>
  </w:num>
  <w:num w:numId="16">
    <w:abstractNumId w:val="13"/>
  </w:num>
  <w:num w:numId="17">
    <w:abstractNumId w:val="12"/>
  </w:num>
  <w:num w:numId="18">
    <w:abstractNumId w:val="17"/>
  </w:num>
  <w:num w:numId="19">
    <w:abstractNumId w:val="14"/>
  </w:num>
  <w:num w:numId="20">
    <w:abstractNumId w:val="0"/>
  </w:num>
  <w:num w:numId="21">
    <w:abstractNumId w:val="7"/>
  </w:num>
  <w:num w:numId="22">
    <w:abstractNumId w:val="7"/>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9C"/>
    <w:rsid w:val="00000EAC"/>
    <w:rsid w:val="00005C7B"/>
    <w:rsid w:val="0001444E"/>
    <w:rsid w:val="0001465E"/>
    <w:rsid w:val="00025B33"/>
    <w:rsid w:val="00026642"/>
    <w:rsid w:val="00026C47"/>
    <w:rsid w:val="00035294"/>
    <w:rsid w:val="0003539C"/>
    <w:rsid w:val="00036C72"/>
    <w:rsid w:val="00042381"/>
    <w:rsid w:val="00050BEE"/>
    <w:rsid w:val="0005174F"/>
    <w:rsid w:val="00053667"/>
    <w:rsid w:val="00061792"/>
    <w:rsid w:val="0006346B"/>
    <w:rsid w:val="00070B74"/>
    <w:rsid w:val="000738DC"/>
    <w:rsid w:val="00073E65"/>
    <w:rsid w:val="000740E9"/>
    <w:rsid w:val="00074538"/>
    <w:rsid w:val="00077038"/>
    <w:rsid w:val="0008016F"/>
    <w:rsid w:val="00082964"/>
    <w:rsid w:val="000837FD"/>
    <w:rsid w:val="000862C4"/>
    <w:rsid w:val="0009092A"/>
    <w:rsid w:val="0009228E"/>
    <w:rsid w:val="0009423B"/>
    <w:rsid w:val="00095581"/>
    <w:rsid w:val="000A1B37"/>
    <w:rsid w:val="000A29F8"/>
    <w:rsid w:val="000A3DE5"/>
    <w:rsid w:val="000B753F"/>
    <w:rsid w:val="000C04C3"/>
    <w:rsid w:val="000C3F9F"/>
    <w:rsid w:val="000D1A53"/>
    <w:rsid w:val="000E1562"/>
    <w:rsid w:val="000E18A7"/>
    <w:rsid w:val="000E314D"/>
    <w:rsid w:val="000E42B2"/>
    <w:rsid w:val="000E67D3"/>
    <w:rsid w:val="000E6D73"/>
    <w:rsid w:val="000F0A8D"/>
    <w:rsid w:val="000F606E"/>
    <w:rsid w:val="001017CA"/>
    <w:rsid w:val="00107DB5"/>
    <w:rsid w:val="00114055"/>
    <w:rsid w:val="001150C4"/>
    <w:rsid w:val="00117497"/>
    <w:rsid w:val="00126936"/>
    <w:rsid w:val="00130989"/>
    <w:rsid w:val="00136CCB"/>
    <w:rsid w:val="0014039C"/>
    <w:rsid w:val="00143F44"/>
    <w:rsid w:val="00145370"/>
    <w:rsid w:val="0014623A"/>
    <w:rsid w:val="00146B99"/>
    <w:rsid w:val="00151363"/>
    <w:rsid w:val="00151A8D"/>
    <w:rsid w:val="0015400F"/>
    <w:rsid w:val="00157104"/>
    <w:rsid w:val="001573ED"/>
    <w:rsid w:val="00160F30"/>
    <w:rsid w:val="00161FB6"/>
    <w:rsid w:val="00166E25"/>
    <w:rsid w:val="00170C21"/>
    <w:rsid w:val="00171742"/>
    <w:rsid w:val="001754EF"/>
    <w:rsid w:val="0018032E"/>
    <w:rsid w:val="0018764C"/>
    <w:rsid w:val="00191986"/>
    <w:rsid w:val="00195E34"/>
    <w:rsid w:val="001A1A4F"/>
    <w:rsid w:val="001A37D7"/>
    <w:rsid w:val="001A7DA0"/>
    <w:rsid w:val="001B19B5"/>
    <w:rsid w:val="001B2EDF"/>
    <w:rsid w:val="001B3A2D"/>
    <w:rsid w:val="001B7CCA"/>
    <w:rsid w:val="001C754E"/>
    <w:rsid w:val="001D1418"/>
    <w:rsid w:val="001D1EC1"/>
    <w:rsid w:val="001D2FED"/>
    <w:rsid w:val="001F0226"/>
    <w:rsid w:val="001F2505"/>
    <w:rsid w:val="00201F9E"/>
    <w:rsid w:val="00206365"/>
    <w:rsid w:val="00212396"/>
    <w:rsid w:val="0022536D"/>
    <w:rsid w:val="002340AD"/>
    <w:rsid w:val="00235AC1"/>
    <w:rsid w:val="0024041F"/>
    <w:rsid w:val="00243E47"/>
    <w:rsid w:val="002449A7"/>
    <w:rsid w:val="002451B9"/>
    <w:rsid w:val="00254876"/>
    <w:rsid w:val="002623B4"/>
    <w:rsid w:val="00262F56"/>
    <w:rsid w:val="002630FB"/>
    <w:rsid w:val="002675E3"/>
    <w:rsid w:val="00283953"/>
    <w:rsid w:val="002867F4"/>
    <w:rsid w:val="00287FBF"/>
    <w:rsid w:val="00294989"/>
    <w:rsid w:val="002A0BB5"/>
    <w:rsid w:val="002A286B"/>
    <w:rsid w:val="002A3E0C"/>
    <w:rsid w:val="002A486D"/>
    <w:rsid w:val="002A6812"/>
    <w:rsid w:val="002C2E03"/>
    <w:rsid w:val="002C6D58"/>
    <w:rsid w:val="002D1F49"/>
    <w:rsid w:val="002D4F4B"/>
    <w:rsid w:val="002E0AF7"/>
    <w:rsid w:val="002E1E1E"/>
    <w:rsid w:val="002E291F"/>
    <w:rsid w:val="002F06C7"/>
    <w:rsid w:val="002F08EF"/>
    <w:rsid w:val="002F2DE2"/>
    <w:rsid w:val="002F5240"/>
    <w:rsid w:val="002F5BD6"/>
    <w:rsid w:val="002F6557"/>
    <w:rsid w:val="00301ADD"/>
    <w:rsid w:val="0030238E"/>
    <w:rsid w:val="003047BD"/>
    <w:rsid w:val="003076E3"/>
    <w:rsid w:val="00314D77"/>
    <w:rsid w:val="00321435"/>
    <w:rsid w:val="003255CE"/>
    <w:rsid w:val="003332D7"/>
    <w:rsid w:val="00342666"/>
    <w:rsid w:val="00352F14"/>
    <w:rsid w:val="003560C9"/>
    <w:rsid w:val="0035683B"/>
    <w:rsid w:val="00356A99"/>
    <w:rsid w:val="003601AF"/>
    <w:rsid w:val="003607CD"/>
    <w:rsid w:val="00370012"/>
    <w:rsid w:val="0037157C"/>
    <w:rsid w:val="00372987"/>
    <w:rsid w:val="003761DD"/>
    <w:rsid w:val="00376215"/>
    <w:rsid w:val="0038047D"/>
    <w:rsid w:val="00380CB3"/>
    <w:rsid w:val="00383CB0"/>
    <w:rsid w:val="00386948"/>
    <w:rsid w:val="00387CC2"/>
    <w:rsid w:val="00387DB2"/>
    <w:rsid w:val="00396402"/>
    <w:rsid w:val="003A095A"/>
    <w:rsid w:val="003B2F05"/>
    <w:rsid w:val="003C0E1D"/>
    <w:rsid w:val="003C540A"/>
    <w:rsid w:val="003D1A10"/>
    <w:rsid w:val="003D301E"/>
    <w:rsid w:val="003D7657"/>
    <w:rsid w:val="003E388B"/>
    <w:rsid w:val="003E5D67"/>
    <w:rsid w:val="003F0692"/>
    <w:rsid w:val="003F64A2"/>
    <w:rsid w:val="00404AB6"/>
    <w:rsid w:val="00405EE6"/>
    <w:rsid w:val="00406072"/>
    <w:rsid w:val="00406DD6"/>
    <w:rsid w:val="00406F3C"/>
    <w:rsid w:val="00411055"/>
    <w:rsid w:val="00412CB4"/>
    <w:rsid w:val="00417528"/>
    <w:rsid w:val="004215C3"/>
    <w:rsid w:val="00421E91"/>
    <w:rsid w:val="00426979"/>
    <w:rsid w:val="004277F8"/>
    <w:rsid w:val="004279CD"/>
    <w:rsid w:val="0043200F"/>
    <w:rsid w:val="004355A2"/>
    <w:rsid w:val="00441C73"/>
    <w:rsid w:val="0044682D"/>
    <w:rsid w:val="004517A3"/>
    <w:rsid w:val="00452D6C"/>
    <w:rsid w:val="00463AE4"/>
    <w:rsid w:val="0046767E"/>
    <w:rsid w:val="00467A50"/>
    <w:rsid w:val="00471CBC"/>
    <w:rsid w:val="00474041"/>
    <w:rsid w:val="00476FCA"/>
    <w:rsid w:val="00483B39"/>
    <w:rsid w:val="00485B66"/>
    <w:rsid w:val="0048601B"/>
    <w:rsid w:val="004A1DFB"/>
    <w:rsid w:val="004A3C31"/>
    <w:rsid w:val="004B0D83"/>
    <w:rsid w:val="004B4F9F"/>
    <w:rsid w:val="004B627B"/>
    <w:rsid w:val="004B6BFF"/>
    <w:rsid w:val="004C0F26"/>
    <w:rsid w:val="004C0FF7"/>
    <w:rsid w:val="004C438D"/>
    <w:rsid w:val="004C4E6D"/>
    <w:rsid w:val="004C68C0"/>
    <w:rsid w:val="004C7942"/>
    <w:rsid w:val="004D0337"/>
    <w:rsid w:val="004D3F31"/>
    <w:rsid w:val="004D4948"/>
    <w:rsid w:val="004E0349"/>
    <w:rsid w:val="004E18E8"/>
    <w:rsid w:val="004E1C1F"/>
    <w:rsid w:val="004E25F7"/>
    <w:rsid w:val="004E4AE4"/>
    <w:rsid w:val="004F2A87"/>
    <w:rsid w:val="004F2B81"/>
    <w:rsid w:val="004F58EC"/>
    <w:rsid w:val="004F6DE0"/>
    <w:rsid w:val="00500A27"/>
    <w:rsid w:val="0050203D"/>
    <w:rsid w:val="00510635"/>
    <w:rsid w:val="005148BF"/>
    <w:rsid w:val="005251B2"/>
    <w:rsid w:val="0052520E"/>
    <w:rsid w:val="005327C7"/>
    <w:rsid w:val="00536C5C"/>
    <w:rsid w:val="0054572F"/>
    <w:rsid w:val="00545C0D"/>
    <w:rsid w:val="00546932"/>
    <w:rsid w:val="00552C53"/>
    <w:rsid w:val="005567D9"/>
    <w:rsid w:val="0055689C"/>
    <w:rsid w:val="00557521"/>
    <w:rsid w:val="00560C5D"/>
    <w:rsid w:val="00561A7A"/>
    <w:rsid w:val="00563EC9"/>
    <w:rsid w:val="0056761D"/>
    <w:rsid w:val="00571D77"/>
    <w:rsid w:val="00572267"/>
    <w:rsid w:val="00575842"/>
    <w:rsid w:val="00576E30"/>
    <w:rsid w:val="00580271"/>
    <w:rsid w:val="0058052C"/>
    <w:rsid w:val="0058124F"/>
    <w:rsid w:val="00586F2D"/>
    <w:rsid w:val="00594F76"/>
    <w:rsid w:val="00596313"/>
    <w:rsid w:val="00597BB7"/>
    <w:rsid w:val="005A5698"/>
    <w:rsid w:val="005A69A1"/>
    <w:rsid w:val="005B41B7"/>
    <w:rsid w:val="005C3DAD"/>
    <w:rsid w:val="005C69FA"/>
    <w:rsid w:val="005D1D22"/>
    <w:rsid w:val="005D496E"/>
    <w:rsid w:val="005D526E"/>
    <w:rsid w:val="005D6D4B"/>
    <w:rsid w:val="005E1BEF"/>
    <w:rsid w:val="005E5EB7"/>
    <w:rsid w:val="005E71AF"/>
    <w:rsid w:val="005E7649"/>
    <w:rsid w:val="005F0C8D"/>
    <w:rsid w:val="005F2619"/>
    <w:rsid w:val="005F61D6"/>
    <w:rsid w:val="005F6A06"/>
    <w:rsid w:val="0060056C"/>
    <w:rsid w:val="00601E27"/>
    <w:rsid w:val="00605BBD"/>
    <w:rsid w:val="00610A16"/>
    <w:rsid w:val="00625D13"/>
    <w:rsid w:val="0063219C"/>
    <w:rsid w:val="0063600C"/>
    <w:rsid w:val="00636CA5"/>
    <w:rsid w:val="00637F44"/>
    <w:rsid w:val="006401F8"/>
    <w:rsid w:val="00642E28"/>
    <w:rsid w:val="00647988"/>
    <w:rsid w:val="00647C0C"/>
    <w:rsid w:val="00651DE8"/>
    <w:rsid w:val="00651E26"/>
    <w:rsid w:val="0066661E"/>
    <w:rsid w:val="00672D46"/>
    <w:rsid w:val="00673A03"/>
    <w:rsid w:val="00676398"/>
    <w:rsid w:val="006876AA"/>
    <w:rsid w:val="00690268"/>
    <w:rsid w:val="00696AF1"/>
    <w:rsid w:val="00696B27"/>
    <w:rsid w:val="006A0185"/>
    <w:rsid w:val="006A0688"/>
    <w:rsid w:val="006A07E1"/>
    <w:rsid w:val="006A138D"/>
    <w:rsid w:val="006A1C92"/>
    <w:rsid w:val="006B5811"/>
    <w:rsid w:val="006C046A"/>
    <w:rsid w:val="006C6865"/>
    <w:rsid w:val="006D27A7"/>
    <w:rsid w:val="006D2EF1"/>
    <w:rsid w:val="006D46AA"/>
    <w:rsid w:val="006D794F"/>
    <w:rsid w:val="006D7F18"/>
    <w:rsid w:val="006E420E"/>
    <w:rsid w:val="006E4E9D"/>
    <w:rsid w:val="006F5DD5"/>
    <w:rsid w:val="006F68B5"/>
    <w:rsid w:val="00705DF0"/>
    <w:rsid w:val="00706C52"/>
    <w:rsid w:val="0071027A"/>
    <w:rsid w:val="0072034D"/>
    <w:rsid w:val="00724E09"/>
    <w:rsid w:val="00726295"/>
    <w:rsid w:val="0073057F"/>
    <w:rsid w:val="007375CE"/>
    <w:rsid w:val="00737889"/>
    <w:rsid w:val="0074212D"/>
    <w:rsid w:val="007453F7"/>
    <w:rsid w:val="007460AD"/>
    <w:rsid w:val="00747F6D"/>
    <w:rsid w:val="00755E64"/>
    <w:rsid w:val="0076766B"/>
    <w:rsid w:val="00770433"/>
    <w:rsid w:val="00784984"/>
    <w:rsid w:val="0078558D"/>
    <w:rsid w:val="0079799C"/>
    <w:rsid w:val="007A035B"/>
    <w:rsid w:val="007A1F05"/>
    <w:rsid w:val="007A4CDA"/>
    <w:rsid w:val="007C2498"/>
    <w:rsid w:val="007C6AAE"/>
    <w:rsid w:val="007D6427"/>
    <w:rsid w:val="007D78C4"/>
    <w:rsid w:val="007E0CE2"/>
    <w:rsid w:val="007F22AC"/>
    <w:rsid w:val="007F4FAE"/>
    <w:rsid w:val="007F52AF"/>
    <w:rsid w:val="007F7FA1"/>
    <w:rsid w:val="00800E0E"/>
    <w:rsid w:val="00802145"/>
    <w:rsid w:val="008038E9"/>
    <w:rsid w:val="00805E2E"/>
    <w:rsid w:val="008115C5"/>
    <w:rsid w:val="00814757"/>
    <w:rsid w:val="00815CFA"/>
    <w:rsid w:val="00820F20"/>
    <w:rsid w:val="008211A1"/>
    <w:rsid w:val="00822C65"/>
    <w:rsid w:val="00825E91"/>
    <w:rsid w:val="008265FA"/>
    <w:rsid w:val="00844E15"/>
    <w:rsid w:val="00851426"/>
    <w:rsid w:val="00851A0D"/>
    <w:rsid w:val="00851F45"/>
    <w:rsid w:val="00853C9B"/>
    <w:rsid w:val="00857B2F"/>
    <w:rsid w:val="00860FF8"/>
    <w:rsid w:val="00864245"/>
    <w:rsid w:val="008644F0"/>
    <w:rsid w:val="00865415"/>
    <w:rsid w:val="00867298"/>
    <w:rsid w:val="0087042A"/>
    <w:rsid w:val="00871885"/>
    <w:rsid w:val="00872B87"/>
    <w:rsid w:val="0087743B"/>
    <w:rsid w:val="00877598"/>
    <w:rsid w:val="008828FC"/>
    <w:rsid w:val="0089610B"/>
    <w:rsid w:val="00896949"/>
    <w:rsid w:val="00897FB2"/>
    <w:rsid w:val="008A4129"/>
    <w:rsid w:val="008B6C68"/>
    <w:rsid w:val="008C2839"/>
    <w:rsid w:val="008C2921"/>
    <w:rsid w:val="008C29AB"/>
    <w:rsid w:val="008C6216"/>
    <w:rsid w:val="008C7B81"/>
    <w:rsid w:val="008D6689"/>
    <w:rsid w:val="008D7DCE"/>
    <w:rsid w:val="008E7668"/>
    <w:rsid w:val="008E7EED"/>
    <w:rsid w:val="008F2F8F"/>
    <w:rsid w:val="008F3D53"/>
    <w:rsid w:val="008F747C"/>
    <w:rsid w:val="00901972"/>
    <w:rsid w:val="00902295"/>
    <w:rsid w:val="009023A9"/>
    <w:rsid w:val="00904FB9"/>
    <w:rsid w:val="00906297"/>
    <w:rsid w:val="00911019"/>
    <w:rsid w:val="0091232D"/>
    <w:rsid w:val="00912FD5"/>
    <w:rsid w:val="009153A2"/>
    <w:rsid w:val="00923C5C"/>
    <w:rsid w:val="009304B1"/>
    <w:rsid w:val="00932AB9"/>
    <w:rsid w:val="00946BA4"/>
    <w:rsid w:val="009471CB"/>
    <w:rsid w:val="009510A3"/>
    <w:rsid w:val="0095565E"/>
    <w:rsid w:val="009572E9"/>
    <w:rsid w:val="00963974"/>
    <w:rsid w:val="00963DA0"/>
    <w:rsid w:val="00967068"/>
    <w:rsid w:val="00967CF6"/>
    <w:rsid w:val="00972DCB"/>
    <w:rsid w:val="00975C0B"/>
    <w:rsid w:val="00983E35"/>
    <w:rsid w:val="009851F8"/>
    <w:rsid w:val="009925B4"/>
    <w:rsid w:val="00994CA4"/>
    <w:rsid w:val="00997077"/>
    <w:rsid w:val="009A535D"/>
    <w:rsid w:val="009B02D7"/>
    <w:rsid w:val="009B1897"/>
    <w:rsid w:val="009B550A"/>
    <w:rsid w:val="009B6A44"/>
    <w:rsid w:val="009C4D6C"/>
    <w:rsid w:val="009C6174"/>
    <w:rsid w:val="009D2974"/>
    <w:rsid w:val="009E2D9A"/>
    <w:rsid w:val="00A00609"/>
    <w:rsid w:val="00A07F00"/>
    <w:rsid w:val="00A138CE"/>
    <w:rsid w:val="00A14B09"/>
    <w:rsid w:val="00A1514E"/>
    <w:rsid w:val="00A166E2"/>
    <w:rsid w:val="00A1712A"/>
    <w:rsid w:val="00A201B1"/>
    <w:rsid w:val="00A2066F"/>
    <w:rsid w:val="00A23D76"/>
    <w:rsid w:val="00A24794"/>
    <w:rsid w:val="00A25626"/>
    <w:rsid w:val="00A322B0"/>
    <w:rsid w:val="00A346DC"/>
    <w:rsid w:val="00A357E6"/>
    <w:rsid w:val="00A3633B"/>
    <w:rsid w:val="00A51059"/>
    <w:rsid w:val="00A53CB8"/>
    <w:rsid w:val="00A5704A"/>
    <w:rsid w:val="00A579F6"/>
    <w:rsid w:val="00A639A5"/>
    <w:rsid w:val="00A646BD"/>
    <w:rsid w:val="00A71284"/>
    <w:rsid w:val="00A77DAC"/>
    <w:rsid w:val="00A77DFD"/>
    <w:rsid w:val="00A81A24"/>
    <w:rsid w:val="00A86076"/>
    <w:rsid w:val="00A9204D"/>
    <w:rsid w:val="00A935F5"/>
    <w:rsid w:val="00A93630"/>
    <w:rsid w:val="00A951C4"/>
    <w:rsid w:val="00A95CC0"/>
    <w:rsid w:val="00A96625"/>
    <w:rsid w:val="00AA2A02"/>
    <w:rsid w:val="00AA4649"/>
    <w:rsid w:val="00AA6B45"/>
    <w:rsid w:val="00AC00D3"/>
    <w:rsid w:val="00AC0776"/>
    <w:rsid w:val="00AC7924"/>
    <w:rsid w:val="00AD53DB"/>
    <w:rsid w:val="00AE0D33"/>
    <w:rsid w:val="00AE0FAD"/>
    <w:rsid w:val="00AE31AA"/>
    <w:rsid w:val="00AE349B"/>
    <w:rsid w:val="00AE63BB"/>
    <w:rsid w:val="00AE79E4"/>
    <w:rsid w:val="00AF39B4"/>
    <w:rsid w:val="00B06F56"/>
    <w:rsid w:val="00B14653"/>
    <w:rsid w:val="00B31FE6"/>
    <w:rsid w:val="00B339A4"/>
    <w:rsid w:val="00B41D67"/>
    <w:rsid w:val="00B5215A"/>
    <w:rsid w:val="00B55CD2"/>
    <w:rsid w:val="00B6397F"/>
    <w:rsid w:val="00B667B0"/>
    <w:rsid w:val="00B679B6"/>
    <w:rsid w:val="00B81186"/>
    <w:rsid w:val="00B836B3"/>
    <w:rsid w:val="00B84ABC"/>
    <w:rsid w:val="00B861F3"/>
    <w:rsid w:val="00B90E5E"/>
    <w:rsid w:val="00B92128"/>
    <w:rsid w:val="00B93384"/>
    <w:rsid w:val="00BA6A52"/>
    <w:rsid w:val="00BB49B0"/>
    <w:rsid w:val="00BC2818"/>
    <w:rsid w:val="00BC38EB"/>
    <w:rsid w:val="00BC688A"/>
    <w:rsid w:val="00BD4194"/>
    <w:rsid w:val="00BD5A3D"/>
    <w:rsid w:val="00BD66EB"/>
    <w:rsid w:val="00BE0D29"/>
    <w:rsid w:val="00BE0F98"/>
    <w:rsid w:val="00BE21BC"/>
    <w:rsid w:val="00BE47C6"/>
    <w:rsid w:val="00BE66E1"/>
    <w:rsid w:val="00BF0E34"/>
    <w:rsid w:val="00BF1C06"/>
    <w:rsid w:val="00BF2934"/>
    <w:rsid w:val="00BF664D"/>
    <w:rsid w:val="00BF7D73"/>
    <w:rsid w:val="00C0171B"/>
    <w:rsid w:val="00C01865"/>
    <w:rsid w:val="00C03FFA"/>
    <w:rsid w:val="00C06206"/>
    <w:rsid w:val="00C117A0"/>
    <w:rsid w:val="00C12EBC"/>
    <w:rsid w:val="00C14765"/>
    <w:rsid w:val="00C15E80"/>
    <w:rsid w:val="00C163B3"/>
    <w:rsid w:val="00C2559F"/>
    <w:rsid w:val="00C25EC2"/>
    <w:rsid w:val="00C3297C"/>
    <w:rsid w:val="00C3643B"/>
    <w:rsid w:val="00C4754A"/>
    <w:rsid w:val="00C52247"/>
    <w:rsid w:val="00C55629"/>
    <w:rsid w:val="00C55B54"/>
    <w:rsid w:val="00C56E3E"/>
    <w:rsid w:val="00C57002"/>
    <w:rsid w:val="00C61D53"/>
    <w:rsid w:val="00C64AEC"/>
    <w:rsid w:val="00C66CD1"/>
    <w:rsid w:val="00C67C0C"/>
    <w:rsid w:val="00C67CBA"/>
    <w:rsid w:val="00C7779C"/>
    <w:rsid w:val="00C83236"/>
    <w:rsid w:val="00C90107"/>
    <w:rsid w:val="00C909E8"/>
    <w:rsid w:val="00C956C9"/>
    <w:rsid w:val="00CA146A"/>
    <w:rsid w:val="00CA1C41"/>
    <w:rsid w:val="00CA2ADE"/>
    <w:rsid w:val="00CA418E"/>
    <w:rsid w:val="00CB38AE"/>
    <w:rsid w:val="00CC01FC"/>
    <w:rsid w:val="00CD748F"/>
    <w:rsid w:val="00CE41DF"/>
    <w:rsid w:val="00CE5EA7"/>
    <w:rsid w:val="00CE6713"/>
    <w:rsid w:val="00CE6CF7"/>
    <w:rsid w:val="00CF4625"/>
    <w:rsid w:val="00CF7C12"/>
    <w:rsid w:val="00D006D7"/>
    <w:rsid w:val="00D02EA5"/>
    <w:rsid w:val="00D0423D"/>
    <w:rsid w:val="00D05EE4"/>
    <w:rsid w:val="00D06DCF"/>
    <w:rsid w:val="00D123EC"/>
    <w:rsid w:val="00D1331C"/>
    <w:rsid w:val="00D27A3F"/>
    <w:rsid w:val="00D305CD"/>
    <w:rsid w:val="00D34C4D"/>
    <w:rsid w:val="00D37389"/>
    <w:rsid w:val="00D408F8"/>
    <w:rsid w:val="00D451C7"/>
    <w:rsid w:val="00D67327"/>
    <w:rsid w:val="00D74CE9"/>
    <w:rsid w:val="00D74EAD"/>
    <w:rsid w:val="00D75398"/>
    <w:rsid w:val="00D805A4"/>
    <w:rsid w:val="00D80C7A"/>
    <w:rsid w:val="00D815F9"/>
    <w:rsid w:val="00D82250"/>
    <w:rsid w:val="00D933F1"/>
    <w:rsid w:val="00D94119"/>
    <w:rsid w:val="00D948EE"/>
    <w:rsid w:val="00D9643E"/>
    <w:rsid w:val="00D97635"/>
    <w:rsid w:val="00D97BB8"/>
    <w:rsid w:val="00DB4240"/>
    <w:rsid w:val="00DB4F4A"/>
    <w:rsid w:val="00DB5851"/>
    <w:rsid w:val="00DB709D"/>
    <w:rsid w:val="00DC1B38"/>
    <w:rsid w:val="00DC6D30"/>
    <w:rsid w:val="00DD49D4"/>
    <w:rsid w:val="00DD532D"/>
    <w:rsid w:val="00DE066F"/>
    <w:rsid w:val="00DE63E7"/>
    <w:rsid w:val="00DF2A7F"/>
    <w:rsid w:val="00DF37CF"/>
    <w:rsid w:val="00DF67A3"/>
    <w:rsid w:val="00DF7D3E"/>
    <w:rsid w:val="00E00140"/>
    <w:rsid w:val="00E02172"/>
    <w:rsid w:val="00E023D3"/>
    <w:rsid w:val="00E06AF4"/>
    <w:rsid w:val="00E16201"/>
    <w:rsid w:val="00E163B6"/>
    <w:rsid w:val="00E20D5F"/>
    <w:rsid w:val="00E25E20"/>
    <w:rsid w:val="00E25FF1"/>
    <w:rsid w:val="00E31125"/>
    <w:rsid w:val="00E31688"/>
    <w:rsid w:val="00E33C9B"/>
    <w:rsid w:val="00E34540"/>
    <w:rsid w:val="00E37084"/>
    <w:rsid w:val="00E37C61"/>
    <w:rsid w:val="00E407D2"/>
    <w:rsid w:val="00E508F3"/>
    <w:rsid w:val="00E53AF1"/>
    <w:rsid w:val="00E5581A"/>
    <w:rsid w:val="00E64B50"/>
    <w:rsid w:val="00E80D6E"/>
    <w:rsid w:val="00E80F7D"/>
    <w:rsid w:val="00E82B1F"/>
    <w:rsid w:val="00E8435F"/>
    <w:rsid w:val="00E864CD"/>
    <w:rsid w:val="00E93F18"/>
    <w:rsid w:val="00E969C2"/>
    <w:rsid w:val="00EA13B9"/>
    <w:rsid w:val="00EA4A35"/>
    <w:rsid w:val="00EA5879"/>
    <w:rsid w:val="00EA6AC1"/>
    <w:rsid w:val="00EB04D8"/>
    <w:rsid w:val="00EB2868"/>
    <w:rsid w:val="00EC0553"/>
    <w:rsid w:val="00EC09E9"/>
    <w:rsid w:val="00EC668B"/>
    <w:rsid w:val="00EC7F56"/>
    <w:rsid w:val="00ED0938"/>
    <w:rsid w:val="00ED7278"/>
    <w:rsid w:val="00ED7CA6"/>
    <w:rsid w:val="00EE3109"/>
    <w:rsid w:val="00EE5101"/>
    <w:rsid w:val="00EE5654"/>
    <w:rsid w:val="00EE6AC1"/>
    <w:rsid w:val="00EF05A9"/>
    <w:rsid w:val="00EF0FFA"/>
    <w:rsid w:val="00EF4820"/>
    <w:rsid w:val="00F01B40"/>
    <w:rsid w:val="00F107CC"/>
    <w:rsid w:val="00F17003"/>
    <w:rsid w:val="00F20AF6"/>
    <w:rsid w:val="00F22435"/>
    <w:rsid w:val="00F245C7"/>
    <w:rsid w:val="00F31259"/>
    <w:rsid w:val="00F34FCD"/>
    <w:rsid w:val="00F35ECE"/>
    <w:rsid w:val="00F41463"/>
    <w:rsid w:val="00F42021"/>
    <w:rsid w:val="00F44749"/>
    <w:rsid w:val="00F52001"/>
    <w:rsid w:val="00F53692"/>
    <w:rsid w:val="00F548BB"/>
    <w:rsid w:val="00F551D8"/>
    <w:rsid w:val="00F572BA"/>
    <w:rsid w:val="00F6068F"/>
    <w:rsid w:val="00F66A39"/>
    <w:rsid w:val="00F744D9"/>
    <w:rsid w:val="00F8207A"/>
    <w:rsid w:val="00F85C54"/>
    <w:rsid w:val="00F86399"/>
    <w:rsid w:val="00F91781"/>
    <w:rsid w:val="00F91AE8"/>
    <w:rsid w:val="00FA1F05"/>
    <w:rsid w:val="00FA5C2C"/>
    <w:rsid w:val="00FB123F"/>
    <w:rsid w:val="00FB57EA"/>
    <w:rsid w:val="00FB6274"/>
    <w:rsid w:val="00FC746A"/>
    <w:rsid w:val="00FD09E1"/>
    <w:rsid w:val="00FD19F2"/>
    <w:rsid w:val="00FD1F03"/>
    <w:rsid w:val="00FD2678"/>
    <w:rsid w:val="00FD3173"/>
    <w:rsid w:val="00FE0C50"/>
    <w:rsid w:val="00FE10C0"/>
    <w:rsid w:val="00FE6506"/>
    <w:rsid w:val="00FF033C"/>
    <w:rsid w:val="00FF28E6"/>
    <w:rsid w:val="00FF440B"/>
    <w:rsid w:val="00FF7A9A"/>
    <w:rsid w:val="0F2D0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B3CD40"/>
  <w15:docId w15:val="{7F484D10-A7F7-419F-94A0-57800771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F1"/>
    <w:pPr>
      <w:spacing w:after="0" w:line="240" w:lineRule="auto"/>
    </w:pPr>
    <w:rPr>
      <w:rFonts w:ascii="Arial" w:eastAsia="Times New Roman" w:hAnsi="Arial" w:cs="Times New Roman"/>
      <w:szCs w:val="20"/>
      <w:lang w:val="en-GB" w:eastAsia="en-US"/>
    </w:rPr>
  </w:style>
  <w:style w:type="paragraph" w:styleId="Heading1">
    <w:name w:val="heading 1"/>
    <w:basedOn w:val="Normal"/>
    <w:next w:val="Normal"/>
    <w:link w:val="Heading1Char"/>
    <w:uiPriority w:val="9"/>
    <w:qFormat/>
    <w:rsid w:val="00D933F1"/>
    <w:pPr>
      <w:keepNext/>
      <w:keepLines/>
      <w:numPr>
        <w:numId w:val="1"/>
      </w:numPr>
      <w:ind w:left="573" w:hanging="573"/>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33F1"/>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9C"/>
    <w:pPr>
      <w:tabs>
        <w:tab w:val="center" w:pos="4513"/>
        <w:tab w:val="right" w:pos="9026"/>
      </w:tabs>
    </w:pPr>
    <w:rPr>
      <w:rFonts w:asciiTheme="minorHAnsi" w:eastAsiaTheme="minorEastAsia" w:hAnsiTheme="minorHAnsi" w:cstheme="minorBidi"/>
      <w:szCs w:val="22"/>
      <w:lang w:eastAsia="zh-CN"/>
    </w:rPr>
  </w:style>
  <w:style w:type="character" w:customStyle="1" w:styleId="HeaderChar">
    <w:name w:val="Header Char"/>
    <w:basedOn w:val="DefaultParagraphFont"/>
    <w:link w:val="Header"/>
    <w:uiPriority w:val="99"/>
    <w:rsid w:val="0014039C"/>
  </w:style>
  <w:style w:type="paragraph" w:styleId="Footer">
    <w:name w:val="footer"/>
    <w:basedOn w:val="Normal"/>
    <w:link w:val="FooterChar"/>
    <w:uiPriority w:val="99"/>
    <w:unhideWhenUsed/>
    <w:rsid w:val="0014039C"/>
    <w:pPr>
      <w:tabs>
        <w:tab w:val="center" w:pos="4513"/>
        <w:tab w:val="right" w:pos="9026"/>
      </w:tabs>
    </w:pPr>
    <w:rPr>
      <w:rFonts w:asciiTheme="minorHAnsi" w:eastAsiaTheme="minorEastAsia" w:hAnsiTheme="minorHAnsi" w:cstheme="minorBidi"/>
      <w:szCs w:val="22"/>
      <w:lang w:eastAsia="zh-CN"/>
    </w:rPr>
  </w:style>
  <w:style w:type="character" w:customStyle="1" w:styleId="FooterChar">
    <w:name w:val="Footer Char"/>
    <w:basedOn w:val="DefaultParagraphFont"/>
    <w:link w:val="Footer"/>
    <w:uiPriority w:val="99"/>
    <w:rsid w:val="0014039C"/>
  </w:style>
  <w:style w:type="paragraph" w:styleId="BalloonText">
    <w:name w:val="Balloon Text"/>
    <w:basedOn w:val="Normal"/>
    <w:link w:val="BalloonTextChar"/>
    <w:uiPriority w:val="99"/>
    <w:semiHidden/>
    <w:unhideWhenUsed/>
    <w:rsid w:val="0014039C"/>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14039C"/>
    <w:rPr>
      <w:rFonts w:ascii="Tahoma" w:hAnsi="Tahoma" w:cs="Tahoma"/>
      <w:sz w:val="16"/>
      <w:szCs w:val="16"/>
    </w:rPr>
  </w:style>
  <w:style w:type="character" w:styleId="PlaceholderText">
    <w:name w:val="Placeholder Text"/>
    <w:basedOn w:val="DefaultParagraphFont"/>
    <w:uiPriority w:val="99"/>
    <w:semiHidden/>
    <w:rsid w:val="0014039C"/>
    <w:rPr>
      <w:color w:val="808080"/>
    </w:rPr>
  </w:style>
  <w:style w:type="character" w:styleId="CommentReference">
    <w:name w:val="annotation reference"/>
    <w:basedOn w:val="DefaultParagraphFont"/>
    <w:uiPriority w:val="99"/>
    <w:semiHidden/>
    <w:unhideWhenUsed/>
    <w:rsid w:val="00877598"/>
    <w:rPr>
      <w:sz w:val="18"/>
      <w:szCs w:val="18"/>
    </w:rPr>
  </w:style>
  <w:style w:type="paragraph" w:styleId="CommentText">
    <w:name w:val="annotation text"/>
    <w:basedOn w:val="Normal"/>
    <w:link w:val="CommentTextChar"/>
    <w:uiPriority w:val="99"/>
    <w:semiHidden/>
    <w:unhideWhenUsed/>
    <w:rsid w:val="00877598"/>
    <w:rPr>
      <w:szCs w:val="24"/>
    </w:rPr>
  </w:style>
  <w:style w:type="character" w:customStyle="1" w:styleId="CommentTextChar">
    <w:name w:val="Comment Text Char"/>
    <w:basedOn w:val="DefaultParagraphFont"/>
    <w:link w:val="CommentText"/>
    <w:uiPriority w:val="99"/>
    <w:semiHidden/>
    <w:rsid w:val="00877598"/>
    <w:rPr>
      <w:rFonts w:ascii="Arial" w:eastAsia="Times New Roman" w:hAnsi="Arial"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877598"/>
    <w:rPr>
      <w:b/>
      <w:bCs/>
      <w:sz w:val="20"/>
      <w:szCs w:val="20"/>
    </w:rPr>
  </w:style>
  <w:style w:type="character" w:customStyle="1" w:styleId="CommentSubjectChar">
    <w:name w:val="Comment Subject Char"/>
    <w:basedOn w:val="CommentTextChar"/>
    <w:link w:val="CommentSubject"/>
    <w:uiPriority w:val="99"/>
    <w:semiHidden/>
    <w:rsid w:val="00877598"/>
    <w:rPr>
      <w:rFonts w:ascii="Arial" w:eastAsia="Times New Roman" w:hAnsi="Arial" w:cs="Times New Roman"/>
      <w:b/>
      <w:bCs/>
      <w:sz w:val="20"/>
      <w:szCs w:val="20"/>
      <w:lang w:eastAsia="en-US"/>
    </w:rPr>
  </w:style>
  <w:style w:type="paragraph" w:styleId="Caption">
    <w:name w:val="caption"/>
    <w:basedOn w:val="Normal"/>
    <w:next w:val="Normal"/>
    <w:uiPriority w:val="35"/>
    <w:unhideWhenUsed/>
    <w:qFormat/>
    <w:rsid w:val="00FA5C2C"/>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D933F1"/>
    <w:rPr>
      <w:rFonts w:ascii="Arial" w:eastAsiaTheme="majorEastAsia" w:hAnsi="Arial" w:cstheme="majorBidi"/>
      <w:b/>
      <w:bCs/>
      <w:szCs w:val="28"/>
      <w:lang w:val="en-GB" w:eastAsia="en-US"/>
    </w:rPr>
  </w:style>
  <w:style w:type="paragraph" w:styleId="FootnoteText">
    <w:name w:val="footnote text"/>
    <w:basedOn w:val="Normal"/>
    <w:link w:val="FootnoteTextChar"/>
    <w:uiPriority w:val="99"/>
    <w:semiHidden/>
    <w:unhideWhenUsed/>
    <w:rsid w:val="000A1B37"/>
    <w:rPr>
      <w:sz w:val="20"/>
    </w:rPr>
  </w:style>
  <w:style w:type="character" w:customStyle="1" w:styleId="FootnoteTextChar">
    <w:name w:val="Footnote Text Char"/>
    <w:basedOn w:val="DefaultParagraphFont"/>
    <w:link w:val="FootnoteText"/>
    <w:uiPriority w:val="99"/>
    <w:semiHidden/>
    <w:rsid w:val="000A1B37"/>
    <w:rPr>
      <w:rFonts w:ascii="Arial" w:eastAsia="Times New Roman" w:hAnsi="Arial" w:cs="Times New Roman"/>
      <w:sz w:val="20"/>
      <w:szCs w:val="20"/>
      <w:lang w:val="en-GB" w:eastAsia="en-US"/>
    </w:rPr>
  </w:style>
  <w:style w:type="character" w:styleId="FootnoteReference">
    <w:name w:val="footnote reference"/>
    <w:basedOn w:val="DefaultParagraphFont"/>
    <w:uiPriority w:val="99"/>
    <w:semiHidden/>
    <w:unhideWhenUsed/>
    <w:rsid w:val="000A1B37"/>
    <w:rPr>
      <w:vertAlign w:val="superscript"/>
    </w:rPr>
  </w:style>
  <w:style w:type="table" w:styleId="TableGrid">
    <w:name w:val="Table Grid"/>
    <w:basedOn w:val="TableNormal"/>
    <w:uiPriority w:val="59"/>
    <w:rsid w:val="0099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9970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4C68C0"/>
    <w:pPr>
      <w:ind w:left="720"/>
      <w:contextualSpacing/>
    </w:pPr>
  </w:style>
  <w:style w:type="paragraph" w:styleId="TOCHeading">
    <w:name w:val="TOC Heading"/>
    <w:basedOn w:val="Heading1"/>
    <w:next w:val="Normal"/>
    <w:uiPriority w:val="39"/>
    <w:unhideWhenUsed/>
    <w:qFormat/>
    <w:rsid w:val="001F2505"/>
    <w:pPr>
      <w:spacing w:line="276" w:lineRule="auto"/>
      <w:outlineLvl w:val="9"/>
    </w:pPr>
    <w:rPr>
      <w:lang w:val="en-US" w:eastAsia="ja-JP"/>
    </w:rPr>
  </w:style>
  <w:style w:type="paragraph" w:styleId="TOC1">
    <w:name w:val="toc 1"/>
    <w:basedOn w:val="Normal"/>
    <w:next w:val="Normal"/>
    <w:autoRedefine/>
    <w:uiPriority w:val="39"/>
    <w:unhideWhenUsed/>
    <w:rsid w:val="001F2505"/>
    <w:pPr>
      <w:tabs>
        <w:tab w:val="right" w:leader="dot" w:pos="9350"/>
      </w:tabs>
      <w:spacing w:after="100"/>
      <w:ind w:left="426" w:hanging="426"/>
    </w:pPr>
  </w:style>
  <w:style w:type="character" w:styleId="Hyperlink">
    <w:name w:val="Hyperlink"/>
    <w:basedOn w:val="DefaultParagraphFont"/>
    <w:uiPriority w:val="99"/>
    <w:unhideWhenUsed/>
    <w:rsid w:val="001F2505"/>
    <w:rPr>
      <w:color w:val="0000FF" w:themeColor="hyperlink"/>
      <w:u w:val="single"/>
    </w:rPr>
  </w:style>
  <w:style w:type="table" w:customStyle="1" w:styleId="TableGrid1">
    <w:name w:val="Table Grid1"/>
    <w:basedOn w:val="TableNormal"/>
    <w:next w:val="TableGrid"/>
    <w:uiPriority w:val="59"/>
    <w:rsid w:val="00474041"/>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5EC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33F1"/>
    <w:rPr>
      <w:rFonts w:ascii="Arial" w:eastAsiaTheme="majorEastAsia" w:hAnsi="Arial" w:cstheme="majorBidi"/>
      <w:b/>
      <w:bCs/>
      <w:szCs w:val="26"/>
      <w:lang w:val="en-GB" w:eastAsia="en-US"/>
    </w:rPr>
  </w:style>
  <w:style w:type="paragraph" w:styleId="EndnoteText">
    <w:name w:val="endnote text"/>
    <w:basedOn w:val="Normal"/>
    <w:link w:val="EndnoteTextChar"/>
    <w:uiPriority w:val="99"/>
    <w:semiHidden/>
    <w:unhideWhenUsed/>
    <w:rsid w:val="001F0226"/>
    <w:rPr>
      <w:sz w:val="20"/>
    </w:rPr>
  </w:style>
  <w:style w:type="character" w:customStyle="1" w:styleId="EndnoteTextChar">
    <w:name w:val="Endnote Text Char"/>
    <w:basedOn w:val="DefaultParagraphFont"/>
    <w:link w:val="EndnoteText"/>
    <w:uiPriority w:val="99"/>
    <w:semiHidden/>
    <w:rsid w:val="001F0226"/>
    <w:rPr>
      <w:rFonts w:ascii="Arial" w:eastAsia="Times New Roman" w:hAnsi="Arial" w:cs="Times New Roman"/>
      <w:sz w:val="20"/>
      <w:szCs w:val="20"/>
      <w:lang w:val="en-GB" w:eastAsia="en-US"/>
    </w:rPr>
  </w:style>
  <w:style w:type="character" w:styleId="EndnoteReference">
    <w:name w:val="endnote reference"/>
    <w:basedOn w:val="DefaultParagraphFont"/>
    <w:uiPriority w:val="99"/>
    <w:semiHidden/>
    <w:unhideWhenUsed/>
    <w:rsid w:val="001F0226"/>
    <w:rPr>
      <w:vertAlign w:val="superscript"/>
    </w:rPr>
  </w:style>
  <w:style w:type="paragraph" w:styleId="TOC2">
    <w:name w:val="toc 2"/>
    <w:basedOn w:val="Normal"/>
    <w:next w:val="Normal"/>
    <w:autoRedefine/>
    <w:uiPriority w:val="39"/>
    <w:unhideWhenUsed/>
    <w:rsid w:val="000837FD"/>
    <w:pPr>
      <w:spacing w:after="100"/>
      <w:ind w:left="240"/>
    </w:pPr>
  </w:style>
  <w:style w:type="paragraph" w:styleId="Revision">
    <w:name w:val="Revision"/>
    <w:hidden/>
    <w:uiPriority w:val="99"/>
    <w:semiHidden/>
    <w:rsid w:val="00EC7F56"/>
    <w:pPr>
      <w:spacing w:after="0" w:line="240" w:lineRule="auto"/>
    </w:pPr>
    <w:rPr>
      <w:rFonts w:ascii="Arial" w:eastAsia="Times New Roman" w:hAnsi="Arial"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187379416">
      <w:bodyDiv w:val="1"/>
      <w:marLeft w:val="0"/>
      <w:marRight w:val="0"/>
      <w:marTop w:val="0"/>
      <w:marBottom w:val="0"/>
      <w:divBdr>
        <w:top w:val="none" w:sz="0" w:space="0" w:color="auto"/>
        <w:left w:val="none" w:sz="0" w:space="0" w:color="auto"/>
        <w:bottom w:val="none" w:sz="0" w:space="0" w:color="auto"/>
        <w:right w:val="none" w:sz="0" w:space="0" w:color="auto"/>
      </w:divBdr>
      <w:divsChild>
        <w:div w:id="1453549028">
          <w:marLeft w:val="0"/>
          <w:marRight w:val="0"/>
          <w:marTop w:val="0"/>
          <w:marBottom w:val="0"/>
          <w:divBdr>
            <w:top w:val="none" w:sz="0" w:space="0" w:color="auto"/>
            <w:left w:val="none" w:sz="0" w:space="0" w:color="auto"/>
            <w:bottom w:val="none" w:sz="0" w:space="0" w:color="auto"/>
            <w:right w:val="none" w:sz="0" w:space="0" w:color="auto"/>
          </w:divBdr>
          <w:divsChild>
            <w:div w:id="1919174236">
              <w:marLeft w:val="225"/>
              <w:marRight w:val="225"/>
              <w:marTop w:val="225"/>
              <w:marBottom w:val="0"/>
              <w:divBdr>
                <w:top w:val="none" w:sz="0" w:space="0" w:color="auto"/>
                <w:left w:val="none" w:sz="0" w:space="0" w:color="auto"/>
                <w:bottom w:val="none" w:sz="0" w:space="0" w:color="auto"/>
                <w:right w:val="none" w:sz="0" w:space="0" w:color="auto"/>
              </w:divBdr>
              <w:divsChild>
                <w:div w:id="8239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76517">
      <w:bodyDiv w:val="1"/>
      <w:marLeft w:val="0"/>
      <w:marRight w:val="0"/>
      <w:marTop w:val="0"/>
      <w:marBottom w:val="0"/>
      <w:divBdr>
        <w:top w:val="none" w:sz="0" w:space="0" w:color="auto"/>
        <w:left w:val="none" w:sz="0" w:space="0" w:color="auto"/>
        <w:bottom w:val="none" w:sz="0" w:space="0" w:color="auto"/>
        <w:right w:val="none" w:sz="0" w:space="0" w:color="auto"/>
      </w:divBdr>
    </w:div>
    <w:div w:id="466749695">
      <w:bodyDiv w:val="1"/>
      <w:marLeft w:val="0"/>
      <w:marRight w:val="0"/>
      <w:marTop w:val="0"/>
      <w:marBottom w:val="0"/>
      <w:divBdr>
        <w:top w:val="none" w:sz="0" w:space="0" w:color="auto"/>
        <w:left w:val="none" w:sz="0" w:space="0" w:color="auto"/>
        <w:bottom w:val="none" w:sz="0" w:space="0" w:color="auto"/>
        <w:right w:val="none" w:sz="0" w:space="0" w:color="auto"/>
      </w:divBdr>
    </w:div>
    <w:div w:id="684407929">
      <w:bodyDiv w:val="1"/>
      <w:marLeft w:val="0"/>
      <w:marRight w:val="0"/>
      <w:marTop w:val="0"/>
      <w:marBottom w:val="0"/>
      <w:divBdr>
        <w:top w:val="none" w:sz="0" w:space="0" w:color="auto"/>
        <w:left w:val="none" w:sz="0" w:space="0" w:color="auto"/>
        <w:bottom w:val="none" w:sz="0" w:space="0" w:color="auto"/>
        <w:right w:val="none" w:sz="0" w:space="0" w:color="auto"/>
      </w:divBdr>
    </w:div>
    <w:div w:id="975138496">
      <w:bodyDiv w:val="1"/>
      <w:marLeft w:val="0"/>
      <w:marRight w:val="0"/>
      <w:marTop w:val="0"/>
      <w:marBottom w:val="0"/>
      <w:divBdr>
        <w:top w:val="none" w:sz="0" w:space="0" w:color="auto"/>
        <w:left w:val="none" w:sz="0" w:space="0" w:color="auto"/>
        <w:bottom w:val="none" w:sz="0" w:space="0" w:color="auto"/>
        <w:right w:val="none" w:sz="0" w:space="0" w:color="auto"/>
      </w:divBdr>
    </w:div>
    <w:div w:id="1400902414">
      <w:bodyDiv w:val="1"/>
      <w:marLeft w:val="0"/>
      <w:marRight w:val="0"/>
      <w:marTop w:val="0"/>
      <w:marBottom w:val="0"/>
      <w:divBdr>
        <w:top w:val="none" w:sz="0" w:space="0" w:color="auto"/>
        <w:left w:val="none" w:sz="0" w:space="0" w:color="auto"/>
        <w:bottom w:val="none" w:sz="0" w:space="0" w:color="auto"/>
        <w:right w:val="none" w:sz="0" w:space="0" w:color="auto"/>
      </w:divBdr>
    </w:div>
    <w:div w:id="1772779408">
      <w:bodyDiv w:val="1"/>
      <w:marLeft w:val="0"/>
      <w:marRight w:val="0"/>
      <w:marTop w:val="0"/>
      <w:marBottom w:val="0"/>
      <w:divBdr>
        <w:top w:val="none" w:sz="0" w:space="0" w:color="auto"/>
        <w:left w:val="none" w:sz="0" w:space="0" w:color="auto"/>
        <w:bottom w:val="none" w:sz="0" w:space="0" w:color="auto"/>
        <w:right w:val="none" w:sz="0" w:space="0" w:color="auto"/>
      </w:divBdr>
    </w:div>
    <w:div w:id="1797793165">
      <w:bodyDiv w:val="1"/>
      <w:marLeft w:val="0"/>
      <w:marRight w:val="0"/>
      <w:marTop w:val="0"/>
      <w:marBottom w:val="0"/>
      <w:divBdr>
        <w:top w:val="none" w:sz="0" w:space="0" w:color="auto"/>
        <w:left w:val="none" w:sz="0" w:space="0" w:color="auto"/>
        <w:bottom w:val="none" w:sz="0" w:space="0" w:color="auto"/>
        <w:right w:val="none" w:sz="0" w:space="0" w:color="auto"/>
      </w:divBdr>
    </w:div>
    <w:div w:id="20001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b0236c6035004b5e"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97d845ca8d254b0b"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846f06-143e-43cd-b05f-813340daf17f">FCOL-217-18</_dlc_DocId>
    <_dlc_DocIdUrl xmlns="09846f06-143e-43cd-b05f-813340daf17f">
      <Url>https://staff.fife.ac.uk/support/mktt/_layouts/DocIdRedir.aspx?ID=FCOL-217-18</Url>
      <Description>FCOL-217-18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095A2F210559640894A5B310DB10784" ma:contentTypeVersion="1" ma:contentTypeDescription="Create a new document." ma:contentTypeScope="" ma:versionID="380213044f02917b376e36361a5420a9">
  <xsd:schema xmlns:xsd="http://www.w3.org/2001/XMLSchema" xmlns:xs="http://www.w3.org/2001/XMLSchema" xmlns:p="http://schemas.microsoft.com/office/2006/metadata/properties" xmlns:ns2="09846f06-143e-43cd-b05f-813340daf17f" targetNamespace="http://schemas.microsoft.com/office/2006/metadata/properties" ma:root="true" ma:fieldsID="8d98b3c5ab2dafcb3b692176db256f16" ns2:_="">
    <xsd:import namespace="09846f06-143e-43cd-b05f-813340daf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46f06-143e-43cd-b05f-813340daf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FC8C75-74A7-4E47-BA8F-D76094FCF7FA}">
  <ds:schemaRefs>
    <ds:schemaRef ds:uri="http://schemas.microsoft.com/office/2006/metadata/properties"/>
    <ds:schemaRef ds:uri="http://schemas.microsoft.com/office/infopath/2007/PartnerControls"/>
    <ds:schemaRef ds:uri="09846f06-143e-43cd-b05f-813340daf17f"/>
  </ds:schemaRefs>
</ds:datastoreItem>
</file>

<file path=customXml/itemProps2.xml><?xml version="1.0" encoding="utf-8"?>
<ds:datastoreItem xmlns:ds="http://schemas.openxmlformats.org/officeDocument/2006/customXml" ds:itemID="{7DB14B6E-7AE5-4EC2-A304-981425DC3389}">
  <ds:schemaRefs>
    <ds:schemaRef ds:uri="http://schemas.microsoft.com/sharepoint/v3/contenttype/forms"/>
  </ds:schemaRefs>
</ds:datastoreItem>
</file>

<file path=customXml/itemProps3.xml><?xml version="1.0" encoding="utf-8"?>
<ds:datastoreItem xmlns:ds="http://schemas.openxmlformats.org/officeDocument/2006/customXml" ds:itemID="{9A9AEAF4-476A-4702-AD75-E2F074550D57}">
  <ds:schemaRefs>
    <ds:schemaRef ds:uri="http://schemas.microsoft.com/sharepoint/events"/>
  </ds:schemaRefs>
</ds:datastoreItem>
</file>

<file path=customXml/itemProps4.xml><?xml version="1.0" encoding="utf-8"?>
<ds:datastoreItem xmlns:ds="http://schemas.openxmlformats.org/officeDocument/2006/customXml" ds:itemID="{2F5626DA-E75C-41A3-A53E-5AB8C3297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46f06-143e-43cd-b05f-813340daf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08DB7B-52C9-4E7A-B989-17E29B80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1E03025D</Template>
  <TotalTime>19</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Fife College Report Cover Template</vt:lpstr>
    </vt:vector>
  </TitlesOfParts>
  <Company>Adam Smith College</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College Report Cover Template</dc:title>
  <dc:creator>ICT Services</dc:creator>
  <cp:lastModifiedBy>Silvia Baduskova</cp:lastModifiedBy>
  <cp:revision>7</cp:revision>
  <cp:lastPrinted>2018-01-10T09:15:00Z</cp:lastPrinted>
  <dcterms:created xsi:type="dcterms:W3CDTF">2020-04-15T08:20:00Z</dcterms:created>
  <dcterms:modified xsi:type="dcterms:W3CDTF">2020-04-16T12:54:00Z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0x010100D095A2F210559640894A5B310DB10784</vt:lpwstr>
  </property>
  <property fmtid="{D5CDD505-2E9C-101B-9397-08002B2CF9AE}" pid="3" name="Fax From">
    <vt:lpwstr/>
  </property>
  <property fmtid="{D5CDD505-2E9C-101B-9397-08002B2CF9AE}" pid="4" name="_dlc_DocIdItemGuid">
    <vt:lpwstr>5b1cfd1c-5744-4f24-a510-dc58e1ab627a</vt:lpwstr>
  </property>
</Properties>
</file>